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52" w:rsidRDefault="0024225B" w:rsidP="005B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B34A5" w:rsidRPr="005B34A5" w:rsidRDefault="005B34A5" w:rsidP="005B3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A5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0B6AD8">
        <w:rPr>
          <w:rFonts w:ascii="Times New Roman" w:hAnsi="Times New Roman" w:cs="Times New Roman"/>
          <w:b/>
          <w:sz w:val="24"/>
          <w:szCs w:val="24"/>
        </w:rPr>
        <w:t>Ермолаевский</w:t>
      </w:r>
      <w:r w:rsidRPr="005B34A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  <w:r w:rsidR="000B6AD8">
        <w:rPr>
          <w:rFonts w:ascii="Times New Roman" w:hAnsi="Times New Roman" w:cs="Times New Roman"/>
          <w:b/>
          <w:sz w:val="24"/>
          <w:szCs w:val="24"/>
        </w:rPr>
        <w:t xml:space="preserve"> Куюргазинский район</w:t>
      </w:r>
      <w:r w:rsidRPr="005B34A5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4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04.05Л 999 N96-03 «Об охране атмосферного воздуха», Федеральным законом от 10.01.2002 №7-ФЗ «Об охране окружающей среды», Постановлением Правительства Республики Башкортостан от 27 июля 2020 года N 466 «Об утверждении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территории Республики Башкортостан», Устава сельского поселения </w:t>
      </w:r>
      <w:r w:rsidR="000B6AD8">
        <w:rPr>
          <w:rFonts w:ascii="Times New Roman" w:hAnsi="Times New Roman" w:cs="Times New Roman"/>
          <w:sz w:val="24"/>
          <w:szCs w:val="24"/>
        </w:rPr>
        <w:t>Ермолаевский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сельсовет,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сельского поселения </w:t>
      </w:r>
      <w:r w:rsidR="000B6AD8">
        <w:rPr>
          <w:rFonts w:ascii="Times New Roman" w:hAnsi="Times New Roman" w:cs="Times New Roman"/>
          <w:sz w:val="24"/>
          <w:szCs w:val="24"/>
        </w:rPr>
        <w:t>Ермолаевский</w:t>
      </w:r>
      <w:r w:rsidRPr="005B34A5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</w:t>
      </w:r>
      <w:r w:rsidR="000B6AD8">
        <w:rPr>
          <w:rFonts w:ascii="Times New Roman" w:hAnsi="Times New Roman" w:cs="Times New Roman"/>
          <w:sz w:val="24"/>
          <w:szCs w:val="24"/>
        </w:rPr>
        <w:t>Ермолаевский</w:t>
      </w:r>
      <w:r w:rsidRPr="005B34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B6AD8">
        <w:rPr>
          <w:rFonts w:ascii="Times New Roman" w:hAnsi="Times New Roman" w:cs="Times New Roman"/>
          <w:sz w:val="24"/>
          <w:szCs w:val="24"/>
        </w:rPr>
        <w:t>Куюргазинский</w:t>
      </w:r>
      <w:r w:rsidRPr="005B34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 </w:t>
      </w:r>
    </w:p>
    <w:p w:rsidR="0024225B" w:rsidRDefault="005B34A5" w:rsidP="0024225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225B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0B6AD8" w:rsidRPr="0024225B">
        <w:rPr>
          <w:rFonts w:ascii="Times New Roman" w:hAnsi="Times New Roman" w:cs="Times New Roman"/>
          <w:sz w:val="24"/>
          <w:szCs w:val="24"/>
        </w:rPr>
        <w:t>Ермолаевский</w:t>
      </w:r>
      <w:r w:rsidRPr="002422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B6AD8" w:rsidRPr="0024225B">
        <w:rPr>
          <w:rFonts w:ascii="Times New Roman" w:hAnsi="Times New Roman" w:cs="Times New Roman"/>
          <w:sz w:val="24"/>
          <w:szCs w:val="24"/>
        </w:rPr>
        <w:t>Куюргазинский</w:t>
      </w:r>
      <w:r w:rsidRPr="002422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(прилагается).</w:t>
      </w:r>
    </w:p>
    <w:p w:rsidR="0024225B" w:rsidRPr="0024225B" w:rsidRDefault="0024225B" w:rsidP="0024225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225B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225B">
        <w:rPr>
          <w:rFonts w:ascii="Times New Roman" w:hAnsi="Times New Roman" w:cs="Times New Roman"/>
          <w:sz w:val="24"/>
          <w:szCs w:val="24"/>
        </w:rPr>
        <w:t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Ермолаевский сельсовет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» от 10.10.2022 г. № 182, отменить.</w:t>
      </w:r>
    </w:p>
    <w:p w:rsidR="0024225B" w:rsidRDefault="005B34A5" w:rsidP="0024225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225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путем размещения на официальном сайте Администрации сельского поселения </w:t>
      </w:r>
      <w:r w:rsidR="000B6AD8" w:rsidRPr="0024225B">
        <w:rPr>
          <w:rFonts w:ascii="Times New Roman" w:hAnsi="Times New Roman" w:cs="Times New Roman"/>
          <w:sz w:val="24"/>
          <w:szCs w:val="24"/>
        </w:rPr>
        <w:t>Ермолаевский</w:t>
      </w:r>
      <w:r w:rsidRPr="002422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B6AD8" w:rsidRPr="0024225B">
        <w:rPr>
          <w:rFonts w:ascii="Times New Roman" w:hAnsi="Times New Roman" w:cs="Times New Roman"/>
          <w:sz w:val="24"/>
          <w:szCs w:val="24"/>
        </w:rPr>
        <w:t>Куюргазинский</w:t>
      </w:r>
      <w:r w:rsidRPr="0024225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«Интернет». </w:t>
      </w:r>
    </w:p>
    <w:p w:rsidR="006F12DA" w:rsidRPr="0024225B" w:rsidRDefault="005B34A5" w:rsidP="0024225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25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7126B0" w:rsidRDefault="007126B0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Pr="007126B0" w:rsidRDefault="007126B0" w:rsidP="007126B0">
      <w:pPr>
        <w:rPr>
          <w:rFonts w:ascii="Times New Roman" w:hAnsi="Times New Roman" w:cs="Times New Roman"/>
          <w:b/>
          <w:sz w:val="24"/>
          <w:szCs w:val="24"/>
        </w:rPr>
      </w:pPr>
      <w:r w:rsidRPr="007126B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126B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7126B0">
        <w:rPr>
          <w:rFonts w:ascii="Times New Roman" w:hAnsi="Times New Roman" w:cs="Times New Roman"/>
          <w:b/>
          <w:sz w:val="24"/>
          <w:szCs w:val="24"/>
        </w:rPr>
        <w:t>М.В.Букреева</w:t>
      </w:r>
      <w:proofErr w:type="spellEnd"/>
    </w:p>
    <w:p w:rsidR="006F12DA" w:rsidRDefault="006F12DA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Default="006F12DA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Default="006F12DA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Default="006F12DA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Default="006F12DA" w:rsidP="002B6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1B8" w:rsidRDefault="002B61B8" w:rsidP="006F12DA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Default="005B34A5" w:rsidP="006F12DA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0B6AD8">
        <w:rPr>
          <w:rFonts w:ascii="Times New Roman" w:hAnsi="Times New Roman" w:cs="Times New Roman"/>
          <w:sz w:val="24"/>
          <w:szCs w:val="24"/>
        </w:rPr>
        <w:t>Ермолаевский</w:t>
      </w:r>
      <w:r w:rsidRPr="005B34A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</w:t>
      </w:r>
      <w:r w:rsidR="002B61B8">
        <w:rPr>
          <w:rFonts w:ascii="Times New Roman" w:hAnsi="Times New Roman" w:cs="Times New Roman"/>
          <w:sz w:val="24"/>
          <w:szCs w:val="24"/>
        </w:rPr>
        <w:t>________________</w:t>
      </w:r>
      <w:r w:rsidRPr="005B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DA" w:rsidRDefault="006F12DA" w:rsidP="006F12DA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12DA" w:rsidRPr="006F12DA" w:rsidRDefault="005B34A5" w:rsidP="006F12D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DA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0B6AD8">
        <w:rPr>
          <w:rFonts w:ascii="Times New Roman" w:hAnsi="Times New Roman" w:cs="Times New Roman"/>
          <w:b/>
          <w:sz w:val="24"/>
          <w:szCs w:val="24"/>
        </w:rPr>
        <w:t>Ермолаевский</w:t>
      </w:r>
      <w:r w:rsidRPr="006F12D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2B61B8">
        <w:rPr>
          <w:rFonts w:ascii="Times New Roman" w:hAnsi="Times New Roman" w:cs="Times New Roman"/>
          <w:b/>
          <w:sz w:val="24"/>
          <w:szCs w:val="24"/>
        </w:rPr>
        <w:t>Куюргазинский</w:t>
      </w:r>
      <w:r w:rsidRPr="006F12DA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федеральными законами "Об охране окружающей среды", "Об охране атмосферного воздуха", "О гидрометеорологической службе" и иными нормативными правовыми актами в области охраны атмосферного воздуха в целях предотвращения угрозы жизни и здоровью населения при изменении состояния атмосферного воздуха и снижения негативного воздействия на окружающую среду выбросов загрязняющих веществ в атмосферный воздух (далее - выбросы) в периоды неблагоприятных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метеорологических условий (далее - НМУ) на территориях городских и иных поселений Республики Башкортостан.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>1.2. Под неблагоприятными метеорологическими условиями в соответствии с Федеральным законом от 04 мая 1999 года N96-03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иземном слое атмосферного воздуха.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 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</w:t>
      </w:r>
      <w:r w:rsidRPr="005B34A5">
        <w:rPr>
          <w:rFonts w:ascii="Times New Roman" w:hAnsi="Times New Roman" w:cs="Times New Roman"/>
          <w:sz w:val="24"/>
          <w:szCs w:val="24"/>
        </w:rPr>
        <w:lastRenderedPageBreak/>
        <w:t xml:space="preserve">(загрязняющих) веществ в атмосферный воздух, обязаны проводить мероприятия по уменьшению выбросов вредных (загрязняющих) веществ в атмосферный воздух.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2. </w:t>
      </w:r>
      <w:r w:rsidR="002B61B8">
        <w:rPr>
          <w:rFonts w:ascii="Times New Roman" w:hAnsi="Times New Roman" w:cs="Times New Roman"/>
          <w:sz w:val="24"/>
          <w:szCs w:val="24"/>
        </w:rPr>
        <w:t>Порядок р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азработки </w:t>
      </w:r>
      <w:r w:rsidR="002B61B8">
        <w:rPr>
          <w:rFonts w:ascii="Times New Roman" w:hAnsi="Times New Roman" w:cs="Times New Roman"/>
          <w:sz w:val="24"/>
          <w:szCs w:val="24"/>
        </w:rPr>
        <w:t>и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 </w:t>
      </w:r>
      <w:r w:rsidR="002B61B8">
        <w:rPr>
          <w:rFonts w:ascii="Times New Roman" w:hAnsi="Times New Roman" w:cs="Times New Roman"/>
          <w:sz w:val="24"/>
          <w:szCs w:val="24"/>
        </w:rPr>
        <w:t>с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огласования </w:t>
      </w:r>
      <w:r w:rsidR="002B61B8">
        <w:rPr>
          <w:rFonts w:ascii="Times New Roman" w:hAnsi="Times New Roman" w:cs="Times New Roman"/>
          <w:sz w:val="24"/>
          <w:szCs w:val="24"/>
        </w:rPr>
        <w:t>п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ланов </w:t>
      </w:r>
      <w:r w:rsidR="002B61B8">
        <w:rPr>
          <w:rFonts w:ascii="Times New Roman" w:hAnsi="Times New Roman" w:cs="Times New Roman"/>
          <w:sz w:val="24"/>
          <w:szCs w:val="24"/>
        </w:rPr>
        <w:t>м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ероприятий </w:t>
      </w:r>
      <w:r w:rsidR="002B61B8">
        <w:rPr>
          <w:rFonts w:ascii="Times New Roman" w:hAnsi="Times New Roman" w:cs="Times New Roman"/>
          <w:sz w:val="24"/>
          <w:szCs w:val="24"/>
        </w:rPr>
        <w:t>п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о </w:t>
      </w:r>
      <w:r w:rsidR="002B61B8">
        <w:rPr>
          <w:rFonts w:ascii="Times New Roman" w:hAnsi="Times New Roman" w:cs="Times New Roman"/>
          <w:sz w:val="24"/>
          <w:szCs w:val="24"/>
        </w:rPr>
        <w:t>у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меньшению </w:t>
      </w:r>
      <w:r w:rsidR="002B61B8">
        <w:rPr>
          <w:rFonts w:ascii="Times New Roman" w:hAnsi="Times New Roman" w:cs="Times New Roman"/>
          <w:sz w:val="24"/>
          <w:szCs w:val="24"/>
        </w:rPr>
        <w:t>в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ыбросов </w:t>
      </w:r>
      <w:r w:rsidR="002B61B8">
        <w:rPr>
          <w:rFonts w:ascii="Times New Roman" w:hAnsi="Times New Roman" w:cs="Times New Roman"/>
          <w:sz w:val="24"/>
          <w:szCs w:val="24"/>
        </w:rPr>
        <w:t>в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 </w:t>
      </w:r>
      <w:r w:rsidR="002B61B8">
        <w:rPr>
          <w:rFonts w:ascii="Times New Roman" w:hAnsi="Times New Roman" w:cs="Times New Roman"/>
          <w:sz w:val="24"/>
          <w:szCs w:val="24"/>
        </w:rPr>
        <w:t>п</w:t>
      </w:r>
      <w:r w:rsidR="002B61B8" w:rsidRPr="005B34A5">
        <w:rPr>
          <w:rFonts w:ascii="Times New Roman" w:hAnsi="Times New Roman" w:cs="Times New Roman"/>
          <w:sz w:val="24"/>
          <w:szCs w:val="24"/>
        </w:rPr>
        <w:t>ериоды Н</w:t>
      </w:r>
      <w:r w:rsidR="002B61B8">
        <w:rPr>
          <w:rFonts w:ascii="Times New Roman" w:hAnsi="Times New Roman" w:cs="Times New Roman"/>
          <w:sz w:val="24"/>
          <w:szCs w:val="24"/>
        </w:rPr>
        <w:t>МУ</w:t>
      </w:r>
      <w:r w:rsidR="002B61B8" w:rsidRPr="005B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2.1. План мероприятий по уменьшению выбросов в периоды НМУ (далее - мероприятия) разрабатывают хозяйствующие субъекты, которые имеют источники выбросов на объектах, оказывающих негативное воздействие на окружающую среду, в зависимости от категории такого воздействия, определенной в соответствии с законодательством Российской Федерации в области охраны окружающей среды (далее соответственно - объекты; категория). На объектах I, II и III категорий разработка мероприятий осуществляется для всех источников выбросов, подлежащих нормированию в области охраны окружающей среды в соответствии со статьей 22 Федерального закона "Об охране окружающей среды" (далее - подлежащие нормированию). Мероприятия не проводятся на объектах IV категории.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2.2. Мероприятия должны быть разработаны в соответствии с требованиями, утвержденными Приказом Министерства природных ресурсов и экологии Российской Федерации от 28 ноября 2019 года N 811 (далее - Требования). Мероприятия разрабатывается на объектах I, II и III категорий в периоды НМУ первой, второй и третьей степеней опасности, исходя из условий, указанных в пунктах 10 и 12 Требований.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2.3. Мероприятия утверждаются руководителями хозяйствующих субъектов и подлежат согласованию с Минэкологии РБ. </w:t>
      </w:r>
    </w:p>
    <w:p w:rsidR="006F12DA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>2.4. Процедура согласования (мотивированного отказа в согласовании) мероприятий осуществляется в соответствии с Административным регламентом Минэкологии РБ по предоставлению государственной услуги "Согласование планов мероприятий по уменьшению выбросов загрязняющих веществ в атмосферу в периоды неблагоприятных метеорологических условий", утвержденным в установленном порядке (далее соответственно Административный регламент; государственная услуга). Срок предоставления государственной услуги хозяйствующим субъектам не должен превышать 60 дней. Рекомендуемая форма плана мероприятий, образец содержания пояснительной записки к нему представлены в Административном регламенте. План мероприятий подлежит корректировке в случае изменения технологического процесса, объема выпускаемой продукции (оказываемых услуг), объема и (или) состава выбросов, в результате которых максимальные разовые выбросы источника, включенного в Перечень источников выбросов, изменились более чем на 25%. Откорректированный план мероприятий подлежит повторному согласованию с Минэкологии РБ в установленном порядке. 2.5. Хозяйствующие субъекты передают в ФГБУ "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>Башкирское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УГМС" копии материалов, характеризующих параметры источников выбросов, и планы мероприятий для дальнейшего использования в работе по прогнозированию НМУ. </w:t>
      </w:r>
    </w:p>
    <w:p w:rsidR="00FE7A84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>3. Проведение мероприятий при неблагоприятных метеорологических условиях</w:t>
      </w:r>
    </w:p>
    <w:p w:rsidR="00D93447" w:rsidRPr="005B34A5" w:rsidRDefault="005B34A5" w:rsidP="005B34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t xml:space="preserve"> 3.1. 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0B6AD8">
        <w:rPr>
          <w:rFonts w:ascii="Times New Roman" w:hAnsi="Times New Roman" w:cs="Times New Roman"/>
          <w:sz w:val="24"/>
          <w:szCs w:val="24"/>
        </w:rPr>
        <w:t>Ермолаевский</w:t>
      </w:r>
      <w:r w:rsidRPr="005B34A5">
        <w:rPr>
          <w:rFonts w:ascii="Times New Roman" w:hAnsi="Times New Roman" w:cs="Times New Roman"/>
          <w:sz w:val="24"/>
          <w:szCs w:val="24"/>
        </w:rPr>
        <w:t xml:space="preserve"> сельсовет в течении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и </w:t>
      </w:r>
      <w:r w:rsidRPr="005B34A5">
        <w:rPr>
          <w:rFonts w:ascii="Times New Roman" w:hAnsi="Times New Roman" w:cs="Times New Roman"/>
          <w:sz w:val="24"/>
          <w:szCs w:val="24"/>
        </w:rPr>
        <w:lastRenderedPageBreak/>
        <w:t>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в сети Интернет и дает рекомендации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о действиях в период НМУ, организует проведение работ по уменьшению выбросов вредных (загрязняющих) веществ в атмосферу в период КОМУ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5B34A5" w:rsidRDefault="005B34A5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6F12DA" w:rsidRDefault="006F12DA"/>
    <w:p w:rsidR="002B61B8" w:rsidRDefault="002B61B8" w:rsidP="002B61B8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B34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Ермолаевский</w:t>
      </w:r>
      <w:r w:rsidRPr="005B34A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5B34A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B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B8" w:rsidRDefault="005B34A5" w:rsidP="002B61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2DA">
        <w:rPr>
          <w:rFonts w:ascii="Times New Roman" w:hAnsi="Times New Roman" w:cs="Times New Roman"/>
          <w:sz w:val="24"/>
          <w:szCs w:val="24"/>
        </w:rPr>
        <w:t xml:space="preserve">Форма Журнал для записи предупреждений </w:t>
      </w:r>
    </w:p>
    <w:p w:rsidR="005B34A5" w:rsidRDefault="005B34A5" w:rsidP="002B61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2DA">
        <w:rPr>
          <w:rFonts w:ascii="Times New Roman" w:hAnsi="Times New Roman" w:cs="Times New Roman"/>
          <w:sz w:val="24"/>
          <w:szCs w:val="24"/>
        </w:rPr>
        <w:t>о неблагоприятных метеорологических условиях</w:t>
      </w:r>
    </w:p>
    <w:p w:rsidR="002B61B8" w:rsidRPr="006F12DA" w:rsidRDefault="002B61B8" w:rsidP="002B61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926"/>
        <w:gridCol w:w="2125"/>
        <w:gridCol w:w="1401"/>
        <w:gridCol w:w="1472"/>
        <w:gridCol w:w="1781"/>
        <w:gridCol w:w="1431"/>
      </w:tblGrid>
      <w:tr w:rsidR="005B34A5" w:rsidRPr="006F12DA" w:rsidTr="005B34A5">
        <w:tc>
          <w:tcPr>
            <w:tcW w:w="81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1367" w:type="dxa"/>
          </w:tcPr>
          <w:p w:rsidR="005B34A5" w:rsidRPr="006F12DA" w:rsidRDefault="005B34A5" w:rsidP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передавшего</w:t>
            </w:r>
            <w:proofErr w:type="gramEnd"/>
          </w:p>
        </w:tc>
        <w:tc>
          <w:tcPr>
            <w:tcW w:w="1368" w:type="dxa"/>
          </w:tcPr>
          <w:p w:rsidR="005B34A5" w:rsidRPr="006F12DA" w:rsidRDefault="005B34A5" w:rsidP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368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2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34A5" w:rsidRPr="006F12DA" w:rsidTr="005B34A5">
        <w:tc>
          <w:tcPr>
            <w:tcW w:w="81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B34A5" w:rsidRPr="006F12DA" w:rsidRDefault="005B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4A5" w:rsidRPr="006F12DA" w:rsidRDefault="005B34A5">
      <w:pPr>
        <w:rPr>
          <w:rFonts w:ascii="Times New Roman" w:hAnsi="Times New Roman" w:cs="Times New Roman"/>
          <w:sz w:val="24"/>
          <w:szCs w:val="24"/>
        </w:rPr>
      </w:pPr>
    </w:p>
    <w:p w:rsidR="005B34A5" w:rsidRPr="006F12DA" w:rsidRDefault="006F12DA">
      <w:pPr>
        <w:rPr>
          <w:rFonts w:ascii="Times New Roman" w:hAnsi="Times New Roman" w:cs="Times New Roman"/>
          <w:b/>
          <w:sz w:val="24"/>
          <w:szCs w:val="24"/>
        </w:rPr>
      </w:pPr>
      <w:r w:rsidRPr="006F12DA">
        <w:rPr>
          <w:rFonts w:ascii="Times New Roman" w:hAnsi="Times New Roman" w:cs="Times New Roman"/>
          <w:b/>
          <w:sz w:val="24"/>
          <w:szCs w:val="24"/>
        </w:rPr>
        <w:t xml:space="preserve">Управляющий делами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6F12D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B61B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6F12DA">
        <w:rPr>
          <w:rFonts w:ascii="Times New Roman" w:hAnsi="Times New Roman" w:cs="Times New Roman"/>
          <w:b/>
          <w:sz w:val="24"/>
          <w:szCs w:val="24"/>
        </w:rPr>
        <w:t>А.И. Галина</w:t>
      </w:r>
    </w:p>
    <w:p w:rsidR="005B34A5" w:rsidRDefault="005B34A5"/>
    <w:sectPr w:rsidR="005B34A5" w:rsidSect="002422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46A1"/>
    <w:multiLevelType w:val="hybridMultilevel"/>
    <w:tmpl w:val="26423E00"/>
    <w:lvl w:ilvl="0" w:tplc="9BB853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5"/>
    <w:rsid w:val="000A1152"/>
    <w:rsid w:val="000B6AD8"/>
    <w:rsid w:val="0024225B"/>
    <w:rsid w:val="002B61B8"/>
    <w:rsid w:val="005B34A5"/>
    <w:rsid w:val="006F12DA"/>
    <w:rsid w:val="007126B0"/>
    <w:rsid w:val="00D026F5"/>
    <w:rsid w:val="00D93447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2022-11-23T08:44:00Z</dcterms:created>
  <dcterms:modified xsi:type="dcterms:W3CDTF">2022-11-24T09:24:00Z</dcterms:modified>
</cp:coreProperties>
</file>