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849"/>
        <w:gridCol w:w="4144"/>
      </w:tblGrid>
      <w:tr w:rsidR="00044415" w:rsidTr="00DA792D">
        <w:trPr>
          <w:trHeight w:val="1903"/>
        </w:trPr>
        <w:tc>
          <w:tcPr>
            <w:tcW w:w="4361" w:type="dxa"/>
          </w:tcPr>
          <w:p w:rsidR="00044415" w:rsidRPr="00C56ADB" w:rsidRDefault="00044415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044415" w:rsidRPr="00C56ADB" w:rsidRDefault="00044415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044415" w:rsidRPr="00C56ADB" w:rsidRDefault="00044415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044415" w:rsidRPr="00C56ADB" w:rsidRDefault="00044415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044415" w:rsidRPr="00C56ADB" w:rsidRDefault="00044415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044415" w:rsidRDefault="00044415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849" w:type="dxa"/>
          </w:tcPr>
          <w:p w:rsidR="00044415" w:rsidRDefault="00044415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28C22D33" wp14:editId="3C4CC3F6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044415" w:rsidRPr="001D2BE4" w:rsidRDefault="00044415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044415" w:rsidRPr="001D2BE4" w:rsidRDefault="00044415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044415" w:rsidRPr="001D2BE4" w:rsidRDefault="00044415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044415" w:rsidRDefault="00044415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044415" w:rsidRDefault="00044415" w:rsidP="00044415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65FFE" wp14:editId="60CD48B2">
                <wp:simplePos x="0" y="0"/>
                <wp:positionH relativeFrom="column">
                  <wp:posOffset>-4473</wp:posOffset>
                </wp:positionH>
                <wp:positionV relativeFrom="paragraph">
                  <wp:posOffset>43428</wp:posOffset>
                </wp:positionV>
                <wp:extent cx="6321287" cy="0"/>
                <wp:effectExtent l="0" t="19050" r="2286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1287" cy="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4pt" to="49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" strokecolor="windowText" strokeweight="4pt">
                <v:stroke linestyle="thinThick"/>
              </v:line>
            </w:pict>
          </mc:Fallback>
        </mc:AlternateContent>
      </w:r>
    </w:p>
    <w:p w:rsidR="00044415" w:rsidRDefault="00044415" w:rsidP="00044415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</w:t>
      </w:r>
      <w:r w:rsidR="00DA792D">
        <w:rPr>
          <w:b/>
          <w:sz w:val="28"/>
          <w:szCs w:val="28"/>
          <w:lang w:val="ba-RU"/>
        </w:rPr>
        <w:t xml:space="preserve">                    </w:t>
      </w:r>
      <w:r>
        <w:rPr>
          <w:b/>
          <w:sz w:val="28"/>
          <w:szCs w:val="28"/>
          <w:lang w:val="ba-RU"/>
        </w:rPr>
        <w:t xml:space="preserve">      РЕШЕНИЕ</w:t>
      </w:r>
      <w:r w:rsidRPr="004010F0">
        <w:rPr>
          <w:b/>
          <w:sz w:val="28"/>
          <w:szCs w:val="28"/>
        </w:rPr>
        <w:t xml:space="preserve"> </w:t>
      </w:r>
    </w:p>
    <w:p w:rsidR="00044415" w:rsidRPr="00DA792D" w:rsidRDefault="00044415" w:rsidP="00044415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</w:t>
      </w:r>
      <w:r w:rsidRPr="00DA792D">
        <w:rPr>
          <w:b/>
          <w:sz w:val="28"/>
          <w:szCs w:val="28"/>
        </w:rPr>
        <w:t xml:space="preserve">                    </w:t>
      </w:r>
      <w:r w:rsidRPr="00DA792D">
        <w:rPr>
          <w:b/>
          <w:sz w:val="28"/>
          <w:szCs w:val="28"/>
          <w:lang w:val="ba-RU"/>
        </w:rPr>
        <w:t xml:space="preserve">                               </w:t>
      </w:r>
    </w:p>
    <w:p w:rsidR="00044415" w:rsidRPr="004010F0" w:rsidRDefault="00C05FFF" w:rsidP="00044415">
      <w:pPr>
        <w:rPr>
          <w:sz w:val="28"/>
          <w:szCs w:val="28"/>
        </w:rPr>
      </w:pPr>
      <w:r w:rsidRPr="00DA792D">
        <w:rPr>
          <w:b/>
          <w:sz w:val="28"/>
          <w:szCs w:val="28"/>
        </w:rPr>
        <w:t xml:space="preserve">       </w:t>
      </w:r>
      <w:r w:rsidR="00A60E99">
        <w:rPr>
          <w:b/>
          <w:sz w:val="28"/>
          <w:szCs w:val="28"/>
        </w:rPr>
        <w:t>28</w:t>
      </w:r>
      <w:r w:rsidR="00044415" w:rsidRPr="00DA792D">
        <w:rPr>
          <w:b/>
          <w:sz w:val="28"/>
          <w:szCs w:val="28"/>
        </w:rPr>
        <w:t xml:space="preserve"> </w:t>
      </w:r>
      <w:r w:rsidR="00A60E99">
        <w:rPr>
          <w:b/>
          <w:sz w:val="28"/>
          <w:szCs w:val="28"/>
        </w:rPr>
        <w:t>июнь</w:t>
      </w:r>
      <w:r w:rsidR="00044415" w:rsidRPr="00DA792D">
        <w:rPr>
          <w:b/>
          <w:sz w:val="28"/>
          <w:szCs w:val="28"/>
        </w:rPr>
        <w:t xml:space="preserve"> 20</w:t>
      </w:r>
      <w:r w:rsidR="00DA792D" w:rsidRPr="00DA792D">
        <w:rPr>
          <w:b/>
          <w:sz w:val="28"/>
          <w:szCs w:val="28"/>
        </w:rPr>
        <w:t xml:space="preserve">22й.                  </w:t>
      </w:r>
      <w:r w:rsidR="00DA792D">
        <w:rPr>
          <w:b/>
          <w:sz w:val="28"/>
          <w:szCs w:val="28"/>
        </w:rPr>
        <w:t xml:space="preserve">   </w:t>
      </w:r>
      <w:r w:rsidR="00DA792D" w:rsidRPr="00DA792D">
        <w:rPr>
          <w:b/>
          <w:sz w:val="28"/>
          <w:szCs w:val="28"/>
        </w:rPr>
        <w:t xml:space="preserve">    </w:t>
      </w:r>
      <w:r w:rsidR="00044415" w:rsidRPr="00DA792D">
        <w:rPr>
          <w:b/>
          <w:sz w:val="28"/>
          <w:szCs w:val="28"/>
        </w:rPr>
        <w:t xml:space="preserve"> № </w:t>
      </w:r>
      <w:r w:rsidR="00A60E99">
        <w:rPr>
          <w:b/>
          <w:sz w:val="28"/>
          <w:szCs w:val="28"/>
        </w:rPr>
        <w:t xml:space="preserve"> 4/</w:t>
      </w:r>
      <w:r w:rsidR="00044415" w:rsidRPr="00DA792D">
        <w:rPr>
          <w:b/>
          <w:sz w:val="28"/>
          <w:szCs w:val="28"/>
        </w:rPr>
        <w:t xml:space="preserve"> </w:t>
      </w:r>
      <w:r w:rsidR="007F40BA">
        <w:rPr>
          <w:b/>
          <w:sz w:val="28"/>
          <w:szCs w:val="28"/>
        </w:rPr>
        <w:t>110-222</w:t>
      </w:r>
      <w:r w:rsidR="00044415" w:rsidRPr="00DA792D">
        <w:rPr>
          <w:b/>
          <w:sz w:val="28"/>
          <w:szCs w:val="28"/>
        </w:rPr>
        <w:t xml:space="preserve">       </w:t>
      </w:r>
      <w:r w:rsidR="00DA792D" w:rsidRPr="00DA792D">
        <w:rPr>
          <w:b/>
          <w:sz w:val="28"/>
          <w:szCs w:val="28"/>
        </w:rPr>
        <w:t xml:space="preserve">           </w:t>
      </w:r>
      <w:r w:rsidR="00044415" w:rsidRPr="00DA792D">
        <w:rPr>
          <w:b/>
          <w:sz w:val="28"/>
          <w:szCs w:val="28"/>
        </w:rPr>
        <w:t xml:space="preserve">      </w:t>
      </w:r>
      <w:r w:rsidR="00DA792D" w:rsidRPr="00DA792D">
        <w:rPr>
          <w:b/>
          <w:sz w:val="28"/>
          <w:szCs w:val="28"/>
        </w:rPr>
        <w:t xml:space="preserve"> </w:t>
      </w:r>
      <w:r w:rsidR="00A60E99">
        <w:rPr>
          <w:b/>
          <w:sz w:val="28"/>
          <w:szCs w:val="28"/>
        </w:rPr>
        <w:t>28 июня</w:t>
      </w:r>
      <w:r w:rsidR="00044415" w:rsidRPr="00DA792D">
        <w:rPr>
          <w:b/>
          <w:sz w:val="28"/>
          <w:szCs w:val="28"/>
        </w:rPr>
        <w:t xml:space="preserve">  2022г. </w:t>
      </w:r>
      <w:r w:rsidR="00044415" w:rsidRPr="004010F0">
        <w:rPr>
          <w:sz w:val="28"/>
          <w:szCs w:val="28"/>
        </w:rPr>
        <w:t xml:space="preserve">       </w:t>
      </w:r>
    </w:p>
    <w:p w:rsidR="00C05FFF" w:rsidRDefault="00C05FFF" w:rsidP="00C05FFF">
      <w:pPr>
        <w:jc w:val="center"/>
        <w:rPr>
          <w:b/>
          <w:sz w:val="28"/>
          <w:szCs w:val="28"/>
        </w:rPr>
      </w:pPr>
    </w:p>
    <w:p w:rsidR="00A60E99" w:rsidRPr="00A60E99" w:rsidRDefault="00A60E99" w:rsidP="00A60E99">
      <w:pPr>
        <w:jc w:val="center"/>
        <w:rPr>
          <w:b/>
          <w:sz w:val="28"/>
          <w:szCs w:val="28"/>
        </w:rPr>
      </w:pPr>
      <w:r w:rsidRPr="00A60E99">
        <w:rPr>
          <w:b/>
          <w:bCs/>
          <w:sz w:val="28"/>
          <w:szCs w:val="28"/>
        </w:rPr>
        <w:t xml:space="preserve">Об </w:t>
      </w:r>
      <w:r w:rsidRPr="00A60E99">
        <w:rPr>
          <w:b/>
          <w:sz w:val="28"/>
          <w:szCs w:val="28"/>
        </w:rPr>
        <w:t xml:space="preserve">утверждении внесении изменений в генеральный план сельского поселения </w:t>
      </w:r>
      <w:r>
        <w:rPr>
          <w:b/>
          <w:sz w:val="28"/>
          <w:szCs w:val="28"/>
        </w:rPr>
        <w:t>Ермолаевский</w:t>
      </w:r>
      <w:r w:rsidRPr="00A60E99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60E99" w:rsidRPr="00A60E99" w:rsidRDefault="00A60E99" w:rsidP="00A60E99">
      <w:pPr>
        <w:jc w:val="center"/>
        <w:rPr>
          <w:b/>
          <w:bCs/>
          <w:sz w:val="28"/>
          <w:szCs w:val="28"/>
        </w:rPr>
      </w:pPr>
    </w:p>
    <w:p w:rsidR="00A60E99" w:rsidRPr="00A60E99" w:rsidRDefault="00A60E99" w:rsidP="00A60E99">
      <w:pPr>
        <w:ind w:firstLine="709"/>
        <w:jc w:val="both"/>
        <w:rPr>
          <w:sz w:val="28"/>
          <w:szCs w:val="28"/>
        </w:rPr>
      </w:pPr>
      <w:r w:rsidRPr="00A60E99">
        <w:rPr>
          <w:sz w:val="28"/>
          <w:szCs w:val="28"/>
        </w:rPr>
        <w:t xml:space="preserve">В целях создания условий для устойчивого развития сельского поселения </w:t>
      </w:r>
      <w:r>
        <w:rPr>
          <w:sz w:val="28"/>
          <w:szCs w:val="28"/>
        </w:rPr>
        <w:t>Ермолаевский</w:t>
      </w:r>
      <w:r w:rsidRPr="00A60E99">
        <w:rPr>
          <w:sz w:val="28"/>
          <w:szCs w:val="28"/>
        </w:rPr>
        <w:t xml:space="preserve"> сельсовет муниципального района Куюргазинский район Республики Башкортостан, руководствуясь статьей 24 Градостроительного кодекса Российской Федерации, статьей 66 Федерального закона от 6 октября 2003 года №131-ФЗ «Об общих принципах местного самоуправления в Российской Федерации» (с изм. и доп.) и Уставом сельского поселения </w:t>
      </w:r>
      <w:r>
        <w:rPr>
          <w:sz w:val="28"/>
          <w:szCs w:val="28"/>
        </w:rPr>
        <w:t>Ермолаевский</w:t>
      </w:r>
      <w:r w:rsidRPr="00A60E99">
        <w:rPr>
          <w:sz w:val="28"/>
          <w:szCs w:val="28"/>
        </w:rPr>
        <w:t xml:space="preserve"> сельсовет муниципального района Куюргазинский район Республики Башкортостан, протоколом публичных слушаний по Проекту генерального плана от 10 марта 2022 года и заключением о результатах публичных слушаний от 10 марта 2022 года </w:t>
      </w:r>
      <w:r w:rsidRPr="00A60E99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>Ермолаевский</w:t>
      </w:r>
      <w:r w:rsidRPr="00A60E99">
        <w:rPr>
          <w:b/>
          <w:sz w:val="28"/>
          <w:szCs w:val="28"/>
        </w:rPr>
        <w:t xml:space="preserve"> сельсовет </w:t>
      </w:r>
    </w:p>
    <w:p w:rsidR="00A60E99" w:rsidRPr="00A60E99" w:rsidRDefault="00A60E99" w:rsidP="00A60E99">
      <w:pPr>
        <w:ind w:firstLine="709"/>
        <w:jc w:val="center"/>
        <w:rPr>
          <w:b/>
          <w:sz w:val="28"/>
          <w:szCs w:val="28"/>
        </w:rPr>
      </w:pPr>
      <w:r w:rsidRPr="00A60E99">
        <w:rPr>
          <w:b/>
          <w:sz w:val="28"/>
          <w:szCs w:val="28"/>
        </w:rPr>
        <w:t>РЕШИЛ:</w:t>
      </w:r>
    </w:p>
    <w:p w:rsidR="00A60E99" w:rsidRPr="00A60E99" w:rsidRDefault="00A60E99" w:rsidP="00A60E99">
      <w:pPr>
        <w:ind w:firstLine="709"/>
        <w:jc w:val="center"/>
        <w:rPr>
          <w:b/>
          <w:sz w:val="28"/>
          <w:szCs w:val="28"/>
        </w:rPr>
      </w:pPr>
    </w:p>
    <w:p w:rsidR="00A60E99" w:rsidRPr="00A60E99" w:rsidRDefault="00A60E99" w:rsidP="00A60E9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60E99">
        <w:rPr>
          <w:sz w:val="28"/>
          <w:szCs w:val="28"/>
        </w:rPr>
        <w:t xml:space="preserve"> 1. Утвердить внесение изменений в генеральный план сельского поселения </w:t>
      </w:r>
      <w:r>
        <w:rPr>
          <w:sz w:val="28"/>
          <w:szCs w:val="28"/>
        </w:rPr>
        <w:t>Ермолаевский</w:t>
      </w:r>
      <w:r w:rsidRPr="00A60E99">
        <w:rPr>
          <w:sz w:val="28"/>
          <w:szCs w:val="28"/>
        </w:rPr>
        <w:t xml:space="preserve"> сельсовет муниципального района Куюргазинский район Республики Башкортостан:</w:t>
      </w:r>
    </w:p>
    <w:p w:rsidR="00A60E99" w:rsidRPr="00A60E99" w:rsidRDefault="00A60E99" w:rsidP="00A60E9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60E99">
        <w:rPr>
          <w:sz w:val="28"/>
          <w:szCs w:val="28"/>
        </w:rPr>
        <w:t>- изменение функционального зонирования территории земельного участка, с кадастровым</w:t>
      </w:r>
      <w:r w:rsidR="00BC2D6F">
        <w:rPr>
          <w:sz w:val="28"/>
          <w:szCs w:val="28"/>
        </w:rPr>
        <w:t>и</w:t>
      </w:r>
      <w:r w:rsidRPr="00A60E99">
        <w:rPr>
          <w:sz w:val="28"/>
          <w:szCs w:val="28"/>
        </w:rPr>
        <w:t xml:space="preserve"> </w:t>
      </w:r>
      <w:r w:rsidR="00BC2D6F" w:rsidRPr="00A60E99">
        <w:rPr>
          <w:sz w:val="28"/>
          <w:szCs w:val="28"/>
        </w:rPr>
        <w:t>номерам</w:t>
      </w:r>
      <w:r w:rsidR="00BC2D6F">
        <w:rPr>
          <w:sz w:val="28"/>
          <w:szCs w:val="28"/>
        </w:rPr>
        <w:t xml:space="preserve">и </w:t>
      </w:r>
      <w:r w:rsidR="00BC2D6F" w:rsidRPr="00792177">
        <w:rPr>
          <w:color w:val="2C2D2E"/>
          <w:sz w:val="28"/>
          <w:szCs w:val="28"/>
        </w:rPr>
        <w:t>02:35:020701:187 площадью 0,59 га</w:t>
      </w:r>
      <w:r w:rsidR="00BC2D6F">
        <w:rPr>
          <w:color w:val="2C2D2E"/>
          <w:sz w:val="28"/>
          <w:szCs w:val="28"/>
        </w:rPr>
        <w:t>,  02:35:020701:188 площадью 2,79</w:t>
      </w:r>
      <w:r w:rsidRPr="00A60E99">
        <w:rPr>
          <w:sz w:val="28"/>
          <w:szCs w:val="28"/>
        </w:rPr>
        <w:t xml:space="preserve"> из категории земель «земли сельскохозяйственного назначения»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целью размещения карьера по добычи песчано-гравийной смеси для собственных нужд, для отсыпки дорог местного значения на территории </w:t>
      </w:r>
      <w:proofErr w:type="spellStart"/>
      <w:r w:rsidRPr="00A60E99">
        <w:rPr>
          <w:sz w:val="28"/>
          <w:szCs w:val="28"/>
        </w:rPr>
        <w:t>Куюргазинского</w:t>
      </w:r>
      <w:proofErr w:type="spellEnd"/>
      <w:r w:rsidRPr="00A60E99">
        <w:rPr>
          <w:sz w:val="28"/>
          <w:szCs w:val="28"/>
        </w:rPr>
        <w:t xml:space="preserve"> района Республики Башкортостан.</w:t>
      </w:r>
    </w:p>
    <w:p w:rsidR="00A60E99" w:rsidRPr="00A60E99" w:rsidRDefault="00A60E99" w:rsidP="00A60E9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60E99">
        <w:rPr>
          <w:sz w:val="28"/>
          <w:szCs w:val="28"/>
        </w:rPr>
        <w:t xml:space="preserve">2. Разместить генеральный план сельского поселения </w:t>
      </w:r>
      <w:r>
        <w:rPr>
          <w:sz w:val="28"/>
          <w:szCs w:val="28"/>
        </w:rPr>
        <w:t>Ермолаевский</w:t>
      </w:r>
      <w:r w:rsidRPr="00A60E99">
        <w:rPr>
          <w:sz w:val="28"/>
          <w:szCs w:val="28"/>
        </w:rPr>
        <w:t xml:space="preserve"> сельсовет муниципального района Куюргазинский район Республики Башкортостан с внесенными изменениями на официальном сайте Администрации сельского поселения </w:t>
      </w:r>
      <w:r>
        <w:rPr>
          <w:sz w:val="28"/>
          <w:szCs w:val="28"/>
        </w:rPr>
        <w:t>Ермолаевский</w:t>
      </w:r>
      <w:r w:rsidRPr="00A60E99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сети «Интернет»</w:t>
      </w:r>
      <w:r w:rsidRPr="00A60E99">
        <w:t xml:space="preserve"> </w:t>
      </w:r>
      <w:r w:rsidRPr="00A60E99">
        <w:rPr>
          <w:sz w:val="28"/>
          <w:szCs w:val="28"/>
        </w:rPr>
        <w:lastRenderedPageBreak/>
        <w:t>(</w:t>
      </w:r>
      <w:hyperlink r:id="rId7" w:history="1">
        <w:r w:rsidRPr="00833A7F">
          <w:rPr>
            <w:rStyle w:val="a5"/>
            <w:sz w:val="28"/>
            <w:szCs w:val="28"/>
          </w:rPr>
          <w:t>https://ermolaevo-sp.ru/</w:t>
        </w:r>
      </w:hyperlink>
      <w:r>
        <w:rPr>
          <w:sz w:val="28"/>
          <w:szCs w:val="28"/>
        </w:rPr>
        <w:t xml:space="preserve"> </w:t>
      </w:r>
      <w:r w:rsidRPr="00A60E99">
        <w:rPr>
          <w:sz w:val="28"/>
          <w:szCs w:val="28"/>
        </w:rPr>
        <w:t xml:space="preserve">). </w:t>
      </w:r>
    </w:p>
    <w:p w:rsidR="00A60E99" w:rsidRPr="00A60E99" w:rsidRDefault="00A60E99" w:rsidP="00A60E99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60E99">
        <w:rPr>
          <w:sz w:val="28"/>
          <w:szCs w:val="28"/>
        </w:rPr>
        <w:t>2.Опубликовать настоящее решение в газете «</w:t>
      </w:r>
      <w:proofErr w:type="spellStart"/>
      <w:r w:rsidRPr="00A60E99">
        <w:rPr>
          <w:sz w:val="28"/>
          <w:szCs w:val="28"/>
        </w:rPr>
        <w:t>Куюргаза</w:t>
      </w:r>
      <w:proofErr w:type="spellEnd"/>
      <w:r w:rsidRPr="00A60E99">
        <w:rPr>
          <w:sz w:val="28"/>
          <w:szCs w:val="28"/>
        </w:rPr>
        <w:t>» и в сети «Интернет»</w:t>
      </w:r>
      <w:r w:rsidRPr="00A60E99">
        <w:t xml:space="preserve"> </w:t>
      </w:r>
      <w:r w:rsidRPr="00A60E99">
        <w:rPr>
          <w:sz w:val="28"/>
          <w:szCs w:val="28"/>
        </w:rPr>
        <w:t>на</w:t>
      </w:r>
      <w:r w:rsidRPr="00A60E99">
        <w:t xml:space="preserve"> </w:t>
      </w:r>
      <w:r w:rsidRPr="00A60E99">
        <w:rPr>
          <w:sz w:val="28"/>
          <w:szCs w:val="28"/>
        </w:rPr>
        <w:t xml:space="preserve">официальном сайте Администрации сельского поселения </w:t>
      </w:r>
      <w:r>
        <w:rPr>
          <w:sz w:val="28"/>
          <w:szCs w:val="28"/>
        </w:rPr>
        <w:t>Ермолаевский</w:t>
      </w:r>
      <w:r w:rsidRPr="00A60E99">
        <w:rPr>
          <w:sz w:val="28"/>
          <w:szCs w:val="28"/>
        </w:rPr>
        <w:t xml:space="preserve"> сельсовет муниципального района Куюргазинский район Республики Башкортостан (https://ermolaevo-sp.ru/).</w:t>
      </w:r>
    </w:p>
    <w:p w:rsidR="00A60E99" w:rsidRPr="00A60E99" w:rsidRDefault="00A60E99" w:rsidP="00A60E9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60E99">
        <w:rPr>
          <w:sz w:val="28"/>
          <w:szCs w:val="28"/>
        </w:rPr>
        <w:tab/>
        <w:t xml:space="preserve">3. Контроль за исполнением настоящего решения возложить на депутатскую комиссию по развитию предпринимательства, земельным вопросам, благоустройству и экологии Совета сельского поселения                      </w:t>
      </w:r>
      <w:r>
        <w:rPr>
          <w:sz w:val="28"/>
          <w:szCs w:val="28"/>
        </w:rPr>
        <w:t>Ермолаевский</w:t>
      </w:r>
      <w:r w:rsidRPr="00A60E99">
        <w:rPr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</w:p>
    <w:p w:rsidR="00A60E99" w:rsidRPr="00A60E99" w:rsidRDefault="00A60E99" w:rsidP="00A60E99">
      <w:pPr>
        <w:widowControl/>
        <w:autoSpaceDE/>
        <w:autoSpaceDN/>
        <w:adjustRightInd/>
        <w:snapToGrid w:val="0"/>
        <w:rPr>
          <w:b/>
          <w:color w:val="000000"/>
          <w:sz w:val="28"/>
        </w:rPr>
      </w:pPr>
    </w:p>
    <w:p w:rsidR="00A60E99" w:rsidRPr="00A60E99" w:rsidRDefault="00A60E99" w:rsidP="00A60E99">
      <w:pPr>
        <w:widowControl/>
        <w:autoSpaceDE/>
        <w:autoSpaceDN/>
        <w:adjustRightInd/>
        <w:snapToGrid w:val="0"/>
        <w:rPr>
          <w:b/>
          <w:color w:val="000000"/>
          <w:sz w:val="28"/>
        </w:rPr>
      </w:pPr>
    </w:p>
    <w:p w:rsidR="00A60E99" w:rsidRPr="00A60E99" w:rsidRDefault="00A60E99" w:rsidP="00A60E99">
      <w:pPr>
        <w:widowControl/>
        <w:autoSpaceDE/>
        <w:autoSpaceDN/>
        <w:adjustRightInd/>
        <w:snapToGrid w:val="0"/>
        <w:rPr>
          <w:b/>
          <w:color w:val="000000"/>
          <w:sz w:val="28"/>
        </w:rPr>
      </w:pPr>
    </w:p>
    <w:p w:rsidR="00A60E99" w:rsidRPr="00A60E99" w:rsidRDefault="00A60E99" w:rsidP="00A60E99">
      <w:pPr>
        <w:widowControl/>
        <w:autoSpaceDE/>
        <w:autoSpaceDN/>
        <w:adjustRightInd/>
        <w:snapToGrid w:val="0"/>
        <w:rPr>
          <w:b/>
          <w:color w:val="000000"/>
          <w:sz w:val="28"/>
        </w:rPr>
      </w:pPr>
      <w:r w:rsidRPr="00A60E99">
        <w:rPr>
          <w:b/>
          <w:color w:val="000000"/>
          <w:sz w:val="28"/>
        </w:rPr>
        <w:t>Глава сельского поселения</w:t>
      </w:r>
      <w:r>
        <w:rPr>
          <w:b/>
          <w:color w:val="000000"/>
          <w:sz w:val="28"/>
        </w:rPr>
        <w:t xml:space="preserve">                                                  </w:t>
      </w:r>
      <w:r w:rsidR="007F40BA">
        <w:rPr>
          <w:b/>
          <w:color w:val="000000"/>
          <w:sz w:val="28"/>
        </w:rPr>
        <w:t xml:space="preserve">       </w:t>
      </w:r>
      <w:r>
        <w:rPr>
          <w:b/>
          <w:color w:val="000000"/>
          <w:sz w:val="28"/>
        </w:rPr>
        <w:t xml:space="preserve">       М.В. </w:t>
      </w:r>
      <w:proofErr w:type="spellStart"/>
      <w:r>
        <w:rPr>
          <w:b/>
          <w:color w:val="000000"/>
          <w:sz w:val="28"/>
        </w:rPr>
        <w:t>Букреева</w:t>
      </w:r>
      <w:proofErr w:type="spellEnd"/>
    </w:p>
    <w:p w:rsidR="00A60E99" w:rsidRPr="00A60E99" w:rsidRDefault="00A60E99" w:rsidP="00A60E99">
      <w:pPr>
        <w:widowControl/>
        <w:autoSpaceDE/>
        <w:autoSpaceDN/>
        <w:adjustRightInd/>
        <w:snapToGrid w:val="0"/>
        <w:rPr>
          <w:color w:val="000000"/>
          <w:sz w:val="24"/>
          <w:szCs w:val="24"/>
        </w:rPr>
      </w:pPr>
    </w:p>
    <w:p w:rsidR="00A60E99" w:rsidRPr="00A60E99" w:rsidRDefault="00A60E99" w:rsidP="00A60E99">
      <w:pPr>
        <w:widowControl/>
        <w:autoSpaceDE/>
        <w:autoSpaceDN/>
        <w:adjustRightInd/>
        <w:snapToGrid w:val="0"/>
        <w:rPr>
          <w:color w:val="000000"/>
          <w:sz w:val="24"/>
          <w:szCs w:val="24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A60E99" w:rsidRDefault="00A60E99" w:rsidP="00C05FFF">
      <w:pPr>
        <w:jc w:val="center"/>
        <w:rPr>
          <w:b/>
          <w:sz w:val="28"/>
          <w:szCs w:val="28"/>
        </w:rPr>
      </w:pPr>
    </w:p>
    <w:p w:rsidR="00395955" w:rsidRPr="00C05FFF" w:rsidRDefault="00395955">
      <w:pPr>
        <w:rPr>
          <w:sz w:val="28"/>
          <w:szCs w:val="28"/>
        </w:rPr>
      </w:pPr>
      <w:bookmarkStart w:id="0" w:name="_GoBack"/>
      <w:bookmarkEnd w:id="0"/>
    </w:p>
    <w:sectPr w:rsidR="00395955" w:rsidRPr="00C05FFF" w:rsidSect="00C05FF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CB6"/>
    <w:multiLevelType w:val="hybridMultilevel"/>
    <w:tmpl w:val="68807B60"/>
    <w:lvl w:ilvl="0" w:tplc="72549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2"/>
    <w:rsid w:val="00044415"/>
    <w:rsid w:val="00395955"/>
    <w:rsid w:val="004B3044"/>
    <w:rsid w:val="007F40BA"/>
    <w:rsid w:val="00821FD8"/>
    <w:rsid w:val="00A60E99"/>
    <w:rsid w:val="00BC2D6F"/>
    <w:rsid w:val="00C05417"/>
    <w:rsid w:val="00C05FFF"/>
    <w:rsid w:val="00DA792D"/>
    <w:rsid w:val="00F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F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F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rmolaevo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Пользователь</cp:lastModifiedBy>
  <cp:revision>4</cp:revision>
  <cp:lastPrinted>2022-06-28T05:21:00Z</cp:lastPrinted>
  <dcterms:created xsi:type="dcterms:W3CDTF">2022-06-28T05:21:00Z</dcterms:created>
  <dcterms:modified xsi:type="dcterms:W3CDTF">2022-06-28T05:23:00Z</dcterms:modified>
</cp:coreProperties>
</file>