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4" w:rsidRDefault="005F7E54" w:rsidP="005F7E54">
      <w:pPr>
        <w:jc w:val="right"/>
        <w:rPr>
          <w:b/>
          <w:sz w:val="28"/>
          <w:szCs w:val="28"/>
          <w:lang w:val="ba-RU"/>
        </w:rPr>
      </w:pPr>
      <w:r w:rsidRPr="005F7E54">
        <w:rPr>
          <w:b/>
          <w:sz w:val="28"/>
          <w:szCs w:val="28"/>
          <w:lang w:val="ba-RU"/>
        </w:rPr>
        <w:t>ПРОЕКТ</w:t>
      </w:r>
    </w:p>
    <w:p w:rsidR="005F7E54" w:rsidRDefault="005F7E54" w:rsidP="005F7E54">
      <w:pPr>
        <w:jc w:val="right"/>
        <w:rPr>
          <w:b/>
          <w:sz w:val="28"/>
          <w:szCs w:val="28"/>
          <w:lang w:val="ba-RU"/>
        </w:rPr>
      </w:pPr>
    </w:p>
    <w:p w:rsidR="005F7E54" w:rsidRPr="005F7E54" w:rsidRDefault="005F7E54" w:rsidP="005F7E54">
      <w:pPr>
        <w:jc w:val="right"/>
        <w:rPr>
          <w:b/>
          <w:sz w:val="28"/>
          <w:szCs w:val="28"/>
          <w:lang w:val="ba-RU"/>
        </w:rPr>
      </w:pPr>
    </w:p>
    <w:p w:rsidR="005F7E54" w:rsidRDefault="005F7E54" w:rsidP="005F7E54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5F7E54" w:rsidRPr="004010F0" w:rsidRDefault="005F7E54" w:rsidP="005F7E54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5F7E54" w:rsidRPr="004010F0" w:rsidRDefault="005F7E54" w:rsidP="005F7E54">
      <w:pPr>
        <w:rPr>
          <w:sz w:val="28"/>
          <w:szCs w:val="28"/>
        </w:rPr>
      </w:pPr>
      <w:r w:rsidRPr="004010F0">
        <w:rPr>
          <w:sz w:val="28"/>
          <w:szCs w:val="28"/>
        </w:rPr>
        <w:t xml:space="preserve">       </w:t>
      </w:r>
      <w:r>
        <w:rPr>
          <w:sz w:val="28"/>
          <w:szCs w:val="28"/>
        </w:rPr>
        <w:t>___</w:t>
      </w:r>
      <w:r w:rsidRPr="004010F0">
        <w:rPr>
          <w:sz w:val="28"/>
          <w:szCs w:val="28"/>
        </w:rPr>
        <w:t xml:space="preserve"> май  2022й.                           </w:t>
      </w:r>
      <w:r>
        <w:rPr>
          <w:sz w:val="28"/>
          <w:szCs w:val="28"/>
        </w:rPr>
        <w:t xml:space="preserve">   </w:t>
      </w:r>
      <w:r w:rsidRPr="004010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4010F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  <w:r w:rsidRPr="004010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4010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4010F0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4010F0">
        <w:rPr>
          <w:sz w:val="28"/>
          <w:szCs w:val="28"/>
        </w:rPr>
        <w:t xml:space="preserve"> мая  2022г.        </w:t>
      </w:r>
    </w:p>
    <w:p w:rsidR="005F7E54" w:rsidRPr="00EF5AB3" w:rsidRDefault="005F7E54" w:rsidP="005F7E54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EF5AB3">
        <w:rPr>
          <w:b/>
          <w:bCs/>
          <w:color w:val="2C2D2E"/>
          <w:sz w:val="28"/>
          <w:szCs w:val="28"/>
        </w:rPr>
        <w:t>О назначении и проведении публичных слушаний по утверждению проекта внесения изменений в генеральный план сельского поселения Ермолаевский сельсовет муниципального района Куюргазинский район Республики Башкортостан</w:t>
      </w:r>
      <w:r w:rsidRPr="00EF5AB3">
        <w:rPr>
          <w:color w:val="2C2D2E"/>
          <w:sz w:val="28"/>
          <w:szCs w:val="28"/>
        </w:rPr>
        <w:t> </w:t>
      </w:r>
    </w:p>
    <w:p w:rsidR="005F7E54" w:rsidRPr="00EF5AB3" w:rsidRDefault="005F7E54" w:rsidP="005F7E5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proofErr w:type="gramStart"/>
      <w:r w:rsidRPr="00EF5AB3">
        <w:rPr>
          <w:color w:val="2C2D2E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статьями 5.1, 23, 24, 25, 28 Градостроительного кодекса Российской Федерации, Устава сельского поселения Ермолаевский сельсовет муниципального района Куюргазинский район Республики Башкортостан, а также в целях соблюдения права человека на благоприятные условия жизнедеятельности, прав и законных интересов правообладателей земельных</w:t>
      </w:r>
      <w:proofErr w:type="gramEnd"/>
      <w:r w:rsidRPr="00EF5AB3">
        <w:rPr>
          <w:color w:val="2C2D2E"/>
          <w:sz w:val="28"/>
          <w:szCs w:val="28"/>
        </w:rPr>
        <w:t xml:space="preserve"> участков и объектов капитального строительства </w:t>
      </w:r>
      <w:proofErr w:type="gramStart"/>
      <w:r w:rsidRPr="00EF5AB3">
        <w:rPr>
          <w:b/>
          <w:bCs/>
          <w:color w:val="2C2D2E"/>
          <w:sz w:val="28"/>
          <w:szCs w:val="28"/>
        </w:rPr>
        <w:t>п</w:t>
      </w:r>
      <w:proofErr w:type="gramEnd"/>
      <w:r w:rsidRPr="00EF5AB3">
        <w:rPr>
          <w:b/>
          <w:bCs/>
          <w:color w:val="2C2D2E"/>
          <w:sz w:val="28"/>
          <w:szCs w:val="28"/>
        </w:rPr>
        <w:t xml:space="preserve"> о с т а н о в л я ю:</w:t>
      </w:r>
      <w:r w:rsidRPr="00EF5AB3">
        <w:rPr>
          <w:color w:val="2C2D2E"/>
          <w:sz w:val="28"/>
          <w:szCs w:val="28"/>
        </w:rPr>
        <w:t> 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 1. Назначить Комиссии по организации и проведению публичных слушаний (далее-Комиссия) по утверждению Проекта внесения изменений в генеральный план сельского поселения Ермолаевский сельсовет муниципального района Куюргазинский район Республики Башкортостан (далее-Проект) публичные слушания в части:</w:t>
      </w:r>
    </w:p>
    <w:p w:rsidR="005F7E54" w:rsidRPr="00EF5AB3" w:rsidRDefault="005F7E54" w:rsidP="005F7E54">
      <w:pPr>
        <w:pStyle w:val="a3"/>
        <w:shd w:val="clear" w:color="auto" w:fill="FFFFFF"/>
        <w:tabs>
          <w:tab w:val="left" w:pos="10347"/>
        </w:tabs>
        <w:spacing w:before="0" w:beforeAutospacing="0" w:after="0" w:afterAutospacing="0"/>
        <w:ind w:right="-1"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- приведения текстовой части Проекта с учетом изменений - по переводу категории земельного участка с кадастровым номером 02:35:020701:187 площадью 0,59 га с категории «земли сельскохозяйственного назначения» на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</w:p>
    <w:p w:rsidR="005F7E54" w:rsidRPr="00EF5AB3" w:rsidRDefault="005F7E54" w:rsidP="005F7E54">
      <w:pPr>
        <w:pStyle w:val="a3"/>
        <w:shd w:val="clear" w:color="auto" w:fill="FFFFFF"/>
        <w:tabs>
          <w:tab w:val="left" w:pos="10347"/>
        </w:tabs>
        <w:spacing w:before="0" w:beforeAutospacing="0" w:after="0" w:afterAutospacing="0"/>
        <w:ind w:right="-1"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- приведения текстовой части Проекта с учетом изменений - по переводу категории земельного участка с кадастровым номером 02:35:020701:188 площадью 2,79  га с категории «земли сельскохозяйственного назначения» на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</w:p>
    <w:p w:rsidR="005F7E54" w:rsidRPr="00EF5AB3" w:rsidRDefault="005F7E54" w:rsidP="005F7E54">
      <w:pPr>
        <w:pStyle w:val="a3"/>
        <w:shd w:val="clear" w:color="auto" w:fill="FFFFFF"/>
        <w:tabs>
          <w:tab w:val="left" w:pos="10347"/>
        </w:tabs>
        <w:spacing w:before="0" w:beforeAutospacing="0" w:after="0" w:afterAutospacing="0"/>
        <w:ind w:right="-1"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- внесения изменений в графическую часть документации Генерального плана сельского поселения Ермолаевский сельсовет муниципального района Куюргазинский район Республики Башкортостан.</w:t>
      </w:r>
    </w:p>
    <w:p w:rsidR="005F7E54" w:rsidRPr="00EF5AB3" w:rsidRDefault="005F7E54" w:rsidP="005F7E54">
      <w:pPr>
        <w:pStyle w:val="a3"/>
        <w:shd w:val="clear" w:color="auto" w:fill="FFFFFF"/>
        <w:tabs>
          <w:tab w:val="left" w:pos="10347"/>
        </w:tabs>
        <w:spacing w:before="0" w:beforeAutospacing="0" w:after="0" w:afterAutospacing="0"/>
        <w:ind w:right="-1"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 xml:space="preserve">2. Провести публичные слушания по Проекту 24 июня  2022 года в 14.00 часов по адресу: Республика Башкортостан, Куюргазинский район, </w:t>
      </w:r>
      <w:proofErr w:type="spellStart"/>
      <w:r w:rsidRPr="00EF5AB3">
        <w:rPr>
          <w:color w:val="2C2D2E"/>
          <w:sz w:val="28"/>
          <w:szCs w:val="28"/>
        </w:rPr>
        <w:t>с</w:t>
      </w:r>
      <w:proofErr w:type="gramStart"/>
      <w:r w:rsidRPr="00EF5AB3">
        <w:rPr>
          <w:color w:val="2C2D2E"/>
          <w:sz w:val="28"/>
          <w:szCs w:val="28"/>
        </w:rPr>
        <w:t>.Е</w:t>
      </w:r>
      <w:proofErr w:type="gramEnd"/>
      <w:r w:rsidRPr="00EF5AB3">
        <w:rPr>
          <w:color w:val="2C2D2E"/>
          <w:sz w:val="28"/>
          <w:szCs w:val="28"/>
        </w:rPr>
        <w:t>рмолаево</w:t>
      </w:r>
      <w:proofErr w:type="spellEnd"/>
      <w:r w:rsidRPr="00EF5AB3">
        <w:rPr>
          <w:color w:val="2C2D2E"/>
          <w:sz w:val="28"/>
          <w:szCs w:val="28"/>
        </w:rPr>
        <w:t xml:space="preserve">, </w:t>
      </w:r>
      <w:proofErr w:type="spellStart"/>
      <w:r w:rsidRPr="00EF5AB3">
        <w:rPr>
          <w:color w:val="2C2D2E"/>
          <w:sz w:val="28"/>
          <w:szCs w:val="28"/>
        </w:rPr>
        <w:t>ул.Советская</w:t>
      </w:r>
      <w:proofErr w:type="spellEnd"/>
      <w:r w:rsidRPr="00EF5AB3">
        <w:rPr>
          <w:color w:val="2C2D2E"/>
          <w:sz w:val="28"/>
          <w:szCs w:val="28"/>
        </w:rPr>
        <w:t xml:space="preserve">, д.69, Администрация сельского поселения Ермолаевский сельсовет муниципального района Куюргазинский район Республики Башкортостан - кабинет </w:t>
      </w:r>
      <w:r w:rsidRPr="00EF5AB3">
        <w:rPr>
          <w:color w:val="2C2D2E"/>
          <w:sz w:val="28"/>
          <w:szCs w:val="28"/>
        </w:rPr>
        <w:lastRenderedPageBreak/>
        <w:t>главы сельского поселения Ермолаевский сельсовет муниципального района Куюргазинский район Республики Башкортостан.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 xml:space="preserve">4. Определить местонахождение комиссии по организации и проведению публичных слушаний по утверждению Проекта: Республика Башкортостан, Куюргазинский район, </w:t>
      </w:r>
      <w:proofErr w:type="spellStart"/>
      <w:r w:rsidRPr="00EF5AB3">
        <w:rPr>
          <w:color w:val="2C2D2E"/>
          <w:sz w:val="28"/>
          <w:szCs w:val="28"/>
        </w:rPr>
        <w:t>с</w:t>
      </w:r>
      <w:proofErr w:type="gramStart"/>
      <w:r w:rsidRPr="00EF5AB3">
        <w:rPr>
          <w:color w:val="2C2D2E"/>
          <w:sz w:val="28"/>
          <w:szCs w:val="28"/>
        </w:rPr>
        <w:t>.Е</w:t>
      </w:r>
      <w:proofErr w:type="gramEnd"/>
      <w:r w:rsidRPr="00EF5AB3">
        <w:rPr>
          <w:color w:val="2C2D2E"/>
          <w:sz w:val="28"/>
          <w:szCs w:val="28"/>
        </w:rPr>
        <w:t>рмолаево</w:t>
      </w:r>
      <w:proofErr w:type="spellEnd"/>
      <w:r w:rsidRPr="00EF5AB3">
        <w:rPr>
          <w:color w:val="2C2D2E"/>
          <w:sz w:val="28"/>
          <w:szCs w:val="28"/>
        </w:rPr>
        <w:t xml:space="preserve">, </w:t>
      </w:r>
      <w:proofErr w:type="spellStart"/>
      <w:r w:rsidRPr="00EF5AB3">
        <w:rPr>
          <w:color w:val="2C2D2E"/>
          <w:sz w:val="28"/>
          <w:szCs w:val="28"/>
        </w:rPr>
        <w:t>ул.Советская</w:t>
      </w:r>
      <w:proofErr w:type="spellEnd"/>
      <w:r w:rsidRPr="00EF5AB3">
        <w:rPr>
          <w:color w:val="2C2D2E"/>
          <w:sz w:val="28"/>
          <w:szCs w:val="28"/>
        </w:rPr>
        <w:t>, д.69, кабинет главы сельского поселения Ермолаевский сельсовет муниципального района Куюргазинский район Республики Башкортостан, телефон (34757) 6-22-56, приемные дни – с 8.00 до 17.00.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5. Установить что: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- 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слушаний;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- замечания и предложения по утверждению проекта внесения изменений в генеральный план сельского поселения Ермолаевский сельсовет муниципального района Куюргазинский район Республики Башкортостан, принимаются от граждан и организаций Комиссией в течение одного месяца со дня опубликования уведомления о проведении публичных слушаний.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6.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утверждению документа территориального планирования «Внесение изменений в Генеральный план сельского поселения Ермолаевский сельсовет муниципального района Куюргазинский район Республики Башкортостан».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         7. Комиссии по организации и проведению публичных слушаний организовать проведение публичных слушаний с размещением экспозиции демонстрационных материалов по утверждению документа территориального планирования «Внесение изменений в Генеральный план сельского поселения Ермолаевский сельсовет муниципального района Куюргазинский район Республики Башкортостан» на весь период проведения публичных слушаний.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         8. Опубликовать в газете «</w:t>
      </w:r>
      <w:proofErr w:type="spellStart"/>
      <w:r w:rsidRPr="00EF5AB3">
        <w:rPr>
          <w:color w:val="2C2D2E"/>
          <w:sz w:val="28"/>
          <w:szCs w:val="28"/>
        </w:rPr>
        <w:t>Куюргаза</w:t>
      </w:r>
      <w:proofErr w:type="spellEnd"/>
      <w:r w:rsidRPr="00EF5AB3">
        <w:rPr>
          <w:color w:val="2C2D2E"/>
          <w:sz w:val="28"/>
          <w:szCs w:val="28"/>
        </w:rPr>
        <w:t>» место, дату, время начала проведения публичных слушаний по утверждению проекта внесения изменений в генеральный план сельского поселения Ермолаевский сельсовет муниципального района Куюргазинский район Республики Башкортостан.</w:t>
      </w:r>
    </w:p>
    <w:p w:rsidR="005F7E54" w:rsidRPr="00EF5AB3" w:rsidRDefault="005F7E54" w:rsidP="005F7E54">
      <w:pPr>
        <w:pStyle w:val="cxspmiddlemrcssattr"/>
        <w:shd w:val="clear" w:color="auto" w:fill="FFFFFF"/>
        <w:spacing w:before="0" w:beforeAutospacing="0" w:after="0" w:afterAutospacing="0"/>
        <w:ind w:firstLine="425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 xml:space="preserve">         9. </w:t>
      </w:r>
      <w:proofErr w:type="gramStart"/>
      <w:r w:rsidRPr="00EF5AB3">
        <w:rPr>
          <w:color w:val="2C2D2E"/>
          <w:sz w:val="28"/>
          <w:szCs w:val="28"/>
        </w:rPr>
        <w:t>Контроль за</w:t>
      </w:r>
      <w:proofErr w:type="gramEnd"/>
      <w:r w:rsidRPr="00EF5AB3">
        <w:rPr>
          <w:color w:val="2C2D2E"/>
          <w:sz w:val="28"/>
          <w:szCs w:val="28"/>
        </w:rPr>
        <w:t xml:space="preserve"> исполнением настоящего постановления оставляю за собой.</w:t>
      </w:r>
    </w:p>
    <w:p w:rsidR="005F7E54" w:rsidRPr="00EF5AB3" w:rsidRDefault="005F7E54" w:rsidP="005F7E54">
      <w:pPr>
        <w:pStyle w:val="a3"/>
        <w:shd w:val="clear" w:color="auto" w:fill="FFFFFF"/>
        <w:ind w:left="6375" w:firstLine="720"/>
        <w:jc w:val="both"/>
        <w:rPr>
          <w:color w:val="2C2D2E"/>
          <w:sz w:val="28"/>
          <w:szCs w:val="28"/>
        </w:rPr>
      </w:pPr>
      <w:r w:rsidRPr="00EF5AB3">
        <w:rPr>
          <w:color w:val="2C2D2E"/>
          <w:sz w:val="28"/>
          <w:szCs w:val="28"/>
        </w:rPr>
        <w:t> </w:t>
      </w:r>
    </w:p>
    <w:p w:rsidR="005F7E54" w:rsidRPr="00EF5AB3" w:rsidRDefault="005F7E54" w:rsidP="005F7E54">
      <w:pPr>
        <w:pStyle w:val="a3"/>
        <w:shd w:val="clear" w:color="auto" w:fill="FFFFFF"/>
        <w:rPr>
          <w:color w:val="2C2D2E"/>
          <w:sz w:val="28"/>
          <w:szCs w:val="28"/>
        </w:rPr>
      </w:pPr>
      <w:r w:rsidRPr="00EF5AB3">
        <w:rPr>
          <w:b/>
          <w:bCs/>
          <w:color w:val="2C2D2E"/>
          <w:sz w:val="28"/>
          <w:szCs w:val="28"/>
        </w:rPr>
        <w:t>Глава сельского поселения                                                </w:t>
      </w:r>
      <w:r>
        <w:rPr>
          <w:b/>
          <w:bCs/>
          <w:color w:val="2C2D2E"/>
          <w:sz w:val="28"/>
          <w:szCs w:val="28"/>
        </w:rPr>
        <w:t xml:space="preserve">            </w:t>
      </w:r>
      <w:r w:rsidRPr="00EF5AB3">
        <w:rPr>
          <w:b/>
          <w:bCs/>
          <w:color w:val="2C2D2E"/>
          <w:sz w:val="28"/>
          <w:szCs w:val="28"/>
        </w:rPr>
        <w:t>         </w:t>
      </w:r>
      <w:proofErr w:type="spellStart"/>
      <w:r w:rsidRPr="00EF5AB3">
        <w:rPr>
          <w:b/>
          <w:bCs/>
          <w:color w:val="2C2D2E"/>
          <w:sz w:val="28"/>
          <w:szCs w:val="28"/>
        </w:rPr>
        <w:t>М.В.Букреева</w:t>
      </w:r>
      <w:proofErr w:type="spellEnd"/>
    </w:p>
    <w:p w:rsidR="005F7E54" w:rsidRDefault="005F7E54" w:rsidP="005F7E54"/>
    <w:p w:rsidR="005619C8" w:rsidRDefault="005619C8"/>
    <w:sectPr w:rsidR="005619C8" w:rsidSect="00EF5A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C"/>
    <w:rsid w:val="003D5CAC"/>
    <w:rsid w:val="005619C8"/>
    <w:rsid w:val="005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5F7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5F7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4279</Characters>
  <Application>Microsoft Office Word</Application>
  <DocSecurity>0</DocSecurity>
  <Lines>35</Lines>
  <Paragraphs>10</Paragraphs>
  <ScaleCrop>false</ScaleCrop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2022-05-16T06:57:00Z</dcterms:created>
  <dcterms:modified xsi:type="dcterms:W3CDTF">2022-05-16T06:58:00Z</dcterms:modified>
</cp:coreProperties>
</file>