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01" w:rsidRDefault="005620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/>
          <w:b/>
          <w:bCs/>
          <w:sz w:val="24"/>
          <w:szCs w:val="24"/>
        </w:rPr>
        <w:br/>
        <w:t>178fz22092000255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562001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562001" w:rsidRDefault="0056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Куюргазинский район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562001" w:rsidRDefault="00562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«21» октября 2020г.</w:t>
            </w:r>
          </w:p>
        </w:tc>
      </w:tr>
    </w:tbl>
    <w:p w:rsidR="00562001" w:rsidRDefault="00562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сельского поселения  Ермолаевский сельсовет муниципального района  Куюргазинский район Республики Башкортостан</w:t>
      </w:r>
    </w:p>
    <w:p w:rsidR="00562001" w:rsidRDefault="00562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продажа муниципального имущества</w:t>
      </w:r>
    </w:p>
    <w:p w:rsidR="00562001" w:rsidRDefault="00562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продажа нежилого здания по адресу: РФ, Республика Башкортостан, Куюргазинский район, с. Айсуак, ул. Центральная, здание 7. Кол-во этажей: 1, общая площадь здания - 1062,0 кв. м, кадастровый номер 02:35:020102:1178, с земельным участком общей площадью земельного участка 1481,0 кв. м, с кадастровым номером 02:35:020102:1188;</w:t>
      </w:r>
    </w:p>
    <w:p w:rsidR="00562001" w:rsidRDefault="00562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 Начальная цена продажи имущества: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5 533 067,60 RUB</w:t>
      </w:r>
    </w:p>
    <w:p w:rsidR="00562001" w:rsidRDefault="00562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Извещение и документация о проведении настоящей процедуры были размещены «21» сентября 2020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62001" w:rsidRDefault="00562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Процедура 178fz22092000255 признана несостоявшейся, так как до окончания приема заявок не было подано ни одной заявки на участие.</w:t>
      </w:r>
    </w:p>
    <w:p w:rsidR="00562001" w:rsidRDefault="005620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93800" w:rsidRDefault="00893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800" w:rsidRDefault="00893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800" w:rsidRDefault="00893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3800" w:rsidRPr="00893800" w:rsidRDefault="008938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893800">
        <w:rPr>
          <w:rFonts w:ascii="Times New Roman" w:hAnsi="Times New Roman"/>
          <w:b/>
          <w:sz w:val="24"/>
          <w:szCs w:val="24"/>
        </w:rPr>
        <w:t xml:space="preserve">И. о. Главы сельского поселения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93800">
        <w:rPr>
          <w:rFonts w:ascii="Times New Roman" w:hAnsi="Times New Roman"/>
          <w:b/>
          <w:sz w:val="24"/>
          <w:szCs w:val="24"/>
        </w:rPr>
        <w:t xml:space="preserve">     М.В. Букреева</w:t>
      </w:r>
    </w:p>
    <w:sectPr w:rsidR="00893800" w:rsidRPr="0089380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23"/>
    <w:rsid w:val="00105428"/>
    <w:rsid w:val="00562001"/>
    <w:rsid w:val="00893800"/>
    <w:rsid w:val="00E6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34FA15-1065-4A81-BCDE-F82D8DE6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1</cp:lastModifiedBy>
  <cp:revision>2</cp:revision>
  <cp:lastPrinted>2020-10-21T03:15:00Z</cp:lastPrinted>
  <dcterms:created xsi:type="dcterms:W3CDTF">2020-10-22T05:17:00Z</dcterms:created>
  <dcterms:modified xsi:type="dcterms:W3CDTF">2020-10-22T05:17:00Z</dcterms:modified>
</cp:coreProperties>
</file>