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C2EB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 Порядку взаимодействия при осуществлении контроля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 xml:space="preserve">Администрацией сельского поселения </w:t>
      </w:r>
      <w:proofErr w:type="spellStart"/>
      <w:r w:rsidRPr="00885F54">
        <w:rPr>
          <w:rFonts w:ascii="Calibri" w:eastAsia="Times New Roman" w:hAnsi="Calibri" w:cs="Calibri"/>
          <w:szCs w:val="20"/>
          <w:lang w:eastAsia="ru-RU"/>
        </w:rPr>
        <w:t>Ермолаевский</w:t>
      </w:r>
      <w:proofErr w:type="spellEnd"/>
      <w:r w:rsidRPr="00885F54">
        <w:rPr>
          <w:rFonts w:ascii="Calibri" w:eastAsia="Times New Roman" w:hAnsi="Calibri" w:cs="Calibri"/>
          <w:szCs w:val="20"/>
          <w:lang w:eastAsia="ru-RU"/>
        </w:rPr>
        <w:t xml:space="preserve"> сельсовет  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муниципального района Куюргазинский район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Республики Башкортостан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с субъектами контроля, указанными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в пункте 4 Правил осуществления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контроля, предусмотренного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частью 5 статьи 99 Федерального закона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"О контрактной системе в сфере закупок товаров, работ,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услуг для обеспечения государственных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и муниципальных нужд", утвержденных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Постановлением Правительства</w:t>
      </w:r>
    </w:p>
    <w:p w:rsidR="00885F54" w:rsidRPr="00885F54" w:rsidRDefault="00885F54" w:rsidP="00885F54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85F54">
        <w:rPr>
          <w:rFonts w:ascii="Calibri" w:eastAsia="Times New Roman" w:hAnsi="Calibri" w:cs="Calibri"/>
          <w:szCs w:val="20"/>
          <w:lang w:eastAsia="ru-RU"/>
        </w:rPr>
        <w:t>Российской Федерации от 12 декабря 2015 г. N 1367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&lt;*&gt;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C6E96" w:rsidRDefault="003C6E96" w:rsidP="00FC4636">
      <w:pPr>
        <w:spacing w:after="0" w:line="240" w:lineRule="auto"/>
        <w:ind w:right="20"/>
        <w:jc w:val="center"/>
      </w:pPr>
      <w:bookmarkStart w:id="0" w:name="P474"/>
      <w:bookmarkEnd w:id="0"/>
      <w:r>
        <w:rPr>
          <w:rStyle w:val="20"/>
          <w:rFonts w:eastAsiaTheme="minorHAnsi"/>
        </w:rPr>
        <w:t>Сведения об объемах средств, указанных в правовых актах</w:t>
      </w:r>
      <w:r>
        <w:rPr>
          <w:rStyle w:val="20"/>
          <w:rFonts w:eastAsiaTheme="minorHAnsi"/>
        </w:rPr>
        <w:br/>
        <w:t>(проектах таких актов, размещенных в установленном порядке</w:t>
      </w:r>
      <w:r>
        <w:rPr>
          <w:rStyle w:val="20"/>
          <w:rFonts w:eastAsiaTheme="minorHAnsi"/>
        </w:rPr>
        <w:br/>
        <w:t>в целях общественного обсуждения) Правительства Республики</w:t>
      </w:r>
      <w:r>
        <w:rPr>
          <w:rStyle w:val="20"/>
          <w:rFonts w:eastAsiaTheme="minorHAnsi"/>
        </w:rPr>
        <w:br/>
        <w:t>Башкортостан и иных документах, установленных</w:t>
      </w:r>
      <w:r>
        <w:rPr>
          <w:rStyle w:val="20"/>
          <w:rFonts w:eastAsiaTheme="minorHAnsi"/>
        </w:rPr>
        <w:br/>
        <w:t>Правительством Республики Башкортостан, предусматривающих</w:t>
      </w:r>
      <w:r>
        <w:rPr>
          <w:rStyle w:val="20"/>
          <w:rFonts w:eastAsiaTheme="minorHAnsi"/>
        </w:rPr>
        <w:br/>
        <w:t>в соответствии с бюджетным законодательством</w:t>
      </w:r>
      <w:r>
        <w:rPr>
          <w:rStyle w:val="20"/>
          <w:rFonts w:eastAsiaTheme="minorHAnsi"/>
        </w:rPr>
        <w:br/>
        <w:t>Российской Федерации возможность заключения</w:t>
      </w:r>
      <w:r>
        <w:rPr>
          <w:rStyle w:val="20"/>
          <w:rFonts w:eastAsiaTheme="minorHAnsi"/>
        </w:rPr>
        <w:br/>
        <w:t>государственного контракта на срок, превышающий</w:t>
      </w:r>
      <w:r>
        <w:rPr>
          <w:rStyle w:val="20"/>
          <w:rFonts w:eastAsiaTheme="minorHAnsi"/>
        </w:rPr>
        <w:br/>
        <w:t>срок действия доведенных лимитов бюджетных</w:t>
      </w:r>
    </w:p>
    <w:p w:rsidR="003C6E96" w:rsidRDefault="003C6E96" w:rsidP="00FC4636">
      <w:pPr>
        <w:tabs>
          <w:tab w:val="left" w:leader="underscore" w:pos="4881"/>
        </w:tabs>
        <w:spacing w:after="0" w:line="240" w:lineRule="auto"/>
        <w:ind w:left="2620"/>
      </w:pPr>
      <w:r>
        <w:rPr>
          <w:rStyle w:val="20"/>
          <w:rFonts w:eastAsiaTheme="minorHAnsi"/>
        </w:rPr>
        <w:t>обязательств на 20</w:t>
      </w:r>
      <w:r>
        <w:rPr>
          <w:rStyle w:val="20"/>
          <w:rFonts w:eastAsiaTheme="minorHAnsi"/>
        </w:rPr>
        <w:tab/>
        <w:t xml:space="preserve">год и </w:t>
      </w:r>
      <w:proofErr w:type="gramStart"/>
      <w:r>
        <w:rPr>
          <w:rStyle w:val="20"/>
          <w:rFonts w:eastAsiaTheme="minorHAnsi"/>
        </w:rPr>
        <w:t>на</w:t>
      </w:r>
      <w:proofErr w:type="gramEnd"/>
      <w:r>
        <w:rPr>
          <w:rStyle w:val="20"/>
          <w:rFonts w:eastAsiaTheme="minorHAnsi"/>
        </w:rPr>
        <w:t xml:space="preserve"> плановый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┌────────────────┐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│      Коды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от "___" ________________________ 20___ г.       Дата│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ИНН│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Наименование заказчика          _________________________________        КПП│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Организационно-правовая форма   _________________________________   по </w:t>
      </w:r>
      <w:hyperlink r:id="rId7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ОКОПФ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Форма собственности             _________________________________    по </w:t>
      </w:r>
      <w:hyperlink r:id="rId8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ОКФС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Наименование бюджета            _________________________________   по </w:t>
      </w:r>
      <w:hyperlink r:id="rId9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Место нахождения (адрес)        _________________________________   по </w:t>
      </w:r>
      <w:hyperlink r:id="rId10" w:history="1">
        <w:r w:rsidRPr="00EC2EBB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ОКТМО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Телефон      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>Вид документа                   _________________________________ 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изменения к документу - код 02)          │          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Единица измерения: руб.                                              по ОКЕИ│       </w:t>
      </w:r>
      <w:hyperlink r:id="rId11" w:history="1">
        <w:r w:rsidR="00FF707F">
          <w:rPr>
            <w:rFonts w:ascii="Courier New" w:eastAsia="Times New Roman" w:hAnsi="Courier New" w:cs="Courier New"/>
            <w:color w:val="0000FF"/>
            <w:sz w:val="16"/>
            <w:szCs w:val="20"/>
            <w:lang w:eastAsia="ru-RU"/>
          </w:rPr>
          <w:t>384</w:t>
        </w:r>
      </w:hyperlink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│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2EBB">
        <w:rPr>
          <w:rFonts w:ascii="Courier New" w:eastAsia="Times New Roman" w:hAnsi="Courier New" w:cs="Courier New"/>
          <w:sz w:val="16"/>
          <w:szCs w:val="20"/>
          <w:lang w:eastAsia="ru-RU"/>
        </w:rPr>
        <w:t xml:space="preserve">                                                                            └────────────────┘</w:t>
      </w:r>
    </w:p>
    <w:p w:rsidR="00EC2EBB" w:rsidRPr="00EC2EBB" w:rsidRDefault="00EC2EBB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EC2EBB" w:rsidRPr="00EC2EBB" w:rsidRDefault="00EC2EBB" w:rsidP="00EC2EBB">
      <w:pPr>
        <w:sectPr w:rsidR="00EC2EBB" w:rsidRPr="00EC2EBB" w:rsidSect="001550B6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677"/>
        <w:gridCol w:w="758"/>
        <w:gridCol w:w="571"/>
        <w:gridCol w:w="2093"/>
        <w:gridCol w:w="1075"/>
        <w:gridCol w:w="1474"/>
        <w:gridCol w:w="1814"/>
        <w:gridCol w:w="1522"/>
        <w:gridCol w:w="1296"/>
        <w:gridCol w:w="1546"/>
      </w:tblGrid>
      <w:tr w:rsidR="003C6E96" w:rsidRPr="003C6E96" w:rsidTr="00D857BD">
        <w:trPr>
          <w:trHeight w:hRule="exact" w:val="768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lastRenderedPageBreak/>
              <w:t xml:space="preserve">N </w:t>
            </w: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Код вида расходов </w:t>
            </w: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икации</w:t>
            </w:r>
            <w:proofErr w:type="spellEnd"/>
          </w:p>
        </w:tc>
        <w:tc>
          <w:tcPr>
            <w:tcW w:w="76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3C6E96" w:rsidRPr="003C6E96" w:rsidTr="00D857BD">
        <w:trPr>
          <w:trHeight w:hRule="exact" w:val="490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очередной (текущий) финансовый год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плановог</w:t>
            </w:r>
            <w:bookmarkStart w:id="1" w:name="_GoBack"/>
            <w:bookmarkEnd w:id="1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периода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последующи</w:t>
            </w:r>
            <w:proofErr w:type="spell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е</w:t>
            </w:r>
            <w:proofErr w:type="gramEnd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3C6E96" w:rsidRPr="003C6E96" w:rsidTr="00D857BD">
        <w:trPr>
          <w:trHeight w:hRule="exact" w:val="71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0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первый год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второй год</w:t>
            </w: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2995"/>
        </w:trPr>
        <w:tc>
          <w:tcPr>
            <w:tcW w:w="730" w:type="dxa"/>
            <w:vMerge/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(дата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жден</w:t>
            </w:r>
            <w:proofErr w:type="spell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ИЯ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мента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уме</w:t>
            </w:r>
            <w:proofErr w:type="gramEnd"/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нта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документа</w:t>
            </w: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 w:bidi="ru-RU"/>
              </w:rPr>
              <w:t>11</w:t>
            </w:r>
          </w:p>
        </w:tc>
      </w:tr>
      <w:tr w:rsidR="003C6E96" w:rsidRPr="003C6E96" w:rsidTr="00D857BD">
        <w:trPr>
          <w:trHeight w:hRule="exact" w:val="49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485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778"/>
        </w:trPr>
        <w:tc>
          <w:tcPr>
            <w:tcW w:w="4829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коду вида расходов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518"/>
        </w:trPr>
        <w:tc>
          <w:tcPr>
            <w:tcW w:w="4829" w:type="dxa"/>
            <w:gridSpan w:val="5"/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3555" w:h="7728" w:wrap="none" w:vAnchor="page" w:hAnchor="page" w:x="1027" w:y="964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Руководитель</w:t>
      </w:r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2558"/>
          <w:tab w:val="left" w:leader="underscore" w:pos="4675"/>
          <w:tab w:val="left" w:leader="underscore" w:pos="6499"/>
          <w:tab w:val="left" w:leader="underscore" w:pos="8976"/>
        </w:tabs>
        <w:spacing w:after="0" w:line="182" w:lineRule="exact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proofErr w:type="gramStart"/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{уполномоченное лицо)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 xml:space="preserve"> 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</w:r>
      <w:proofErr w:type="gramEnd"/>
    </w:p>
    <w:p w:rsidR="003C6E96" w:rsidRPr="003C6E96" w:rsidRDefault="003C6E96" w:rsidP="003C6E96">
      <w:pPr>
        <w:framePr w:w="9029" w:h="580" w:hRule="exact" w:wrap="none" w:vAnchor="page" w:hAnchor="page" w:x="1079" w:y="8896"/>
        <w:widowControl w:val="0"/>
        <w:tabs>
          <w:tab w:val="left" w:pos="5439"/>
          <w:tab w:val="left" w:pos="7066"/>
        </w:tabs>
        <w:spacing w:after="0" w:line="182" w:lineRule="exact"/>
        <w:ind w:left="314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(должность)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(подпись)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(расшифровка подписи)</w:t>
      </w:r>
    </w:p>
    <w:p w:rsidR="003C6E96" w:rsidRPr="003C6E96" w:rsidRDefault="003C6E96" w:rsidP="003C6E96">
      <w:pPr>
        <w:framePr w:w="13555" w:h="168" w:hRule="exact" w:wrap="none" w:vAnchor="page" w:hAnchor="page" w:x="1027" w:y="9727"/>
        <w:widowControl w:val="0"/>
        <w:tabs>
          <w:tab w:val="left" w:pos="939"/>
          <w:tab w:val="left" w:pos="3056"/>
          <w:tab w:val="left" w:pos="3728"/>
        </w:tabs>
        <w:spacing w:after="0" w:line="140" w:lineRule="exact"/>
        <w:ind w:left="560"/>
        <w:jc w:val="both"/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</w:pP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"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20</w:t>
      </w:r>
      <w:r w:rsidRPr="003C6E96">
        <w:rPr>
          <w:rFonts w:ascii="Consolas" w:eastAsia="Consolas" w:hAnsi="Consolas" w:cs="Consolas"/>
          <w:color w:val="000000"/>
          <w:sz w:val="14"/>
          <w:szCs w:val="14"/>
          <w:lang w:eastAsia="ru-RU" w:bidi="ru-RU"/>
        </w:rP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389"/>
      </w:tblGrid>
      <w:tr w:rsidR="003C6E96" w:rsidRPr="003C6E96" w:rsidTr="00D857BD">
        <w:trPr>
          <w:trHeight w:hRule="exact" w:val="36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 xml:space="preserve">Лист </w:t>
            </w: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val="en-US" w:bidi="en-US"/>
              </w:rPr>
              <w:t>N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3C6E96" w:rsidRPr="003C6E96" w:rsidTr="00D857BD">
        <w:trPr>
          <w:trHeight w:hRule="exact" w:val="370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1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C6E96">
              <w:rPr>
                <w:rFonts w:ascii="Consolas" w:eastAsia="Consolas" w:hAnsi="Consolas" w:cs="Consolas"/>
                <w:color w:val="000000"/>
                <w:sz w:val="14"/>
                <w:szCs w:val="14"/>
                <w:lang w:eastAsia="ru-RU" w:bidi="ru-RU"/>
              </w:rPr>
              <w:t>Всего листов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E96" w:rsidRPr="003C6E96" w:rsidRDefault="003C6E96" w:rsidP="003C6E96">
            <w:pPr>
              <w:framePr w:w="1642" w:h="734" w:wrap="none" w:vAnchor="page" w:hAnchor="page" w:x="8443" w:y="1015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707F" w:rsidRDefault="00FF707F" w:rsidP="003C6E9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FF707F" w:rsidRPr="00FF707F" w:rsidRDefault="00FF707F" w:rsidP="00FF707F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:rsidR="00A8572C" w:rsidRDefault="00FF707F" w:rsidP="00FF707F">
      <w:pPr>
        <w:tabs>
          <w:tab w:val="left" w:pos="9900"/>
        </w:tabs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sectPr w:rsidR="00A8572C" w:rsidSect="0089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78" w:rsidRDefault="00356378" w:rsidP="00893A8D">
      <w:pPr>
        <w:spacing w:after="0" w:line="240" w:lineRule="auto"/>
      </w:pPr>
      <w:r>
        <w:separator/>
      </w:r>
    </w:p>
  </w:endnote>
  <w:endnote w:type="continuationSeparator" w:id="0">
    <w:p w:rsidR="00356378" w:rsidRDefault="00356378" w:rsidP="0089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78" w:rsidRDefault="00356378" w:rsidP="00893A8D">
      <w:pPr>
        <w:spacing w:after="0" w:line="240" w:lineRule="auto"/>
      </w:pPr>
      <w:r>
        <w:separator/>
      </w:r>
    </w:p>
  </w:footnote>
  <w:footnote w:type="continuationSeparator" w:id="0">
    <w:p w:rsidR="00356378" w:rsidRDefault="00356378" w:rsidP="00893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0B"/>
    <w:rsid w:val="00172C28"/>
    <w:rsid w:val="002E4A55"/>
    <w:rsid w:val="00356378"/>
    <w:rsid w:val="003C6E96"/>
    <w:rsid w:val="00400370"/>
    <w:rsid w:val="006F2D74"/>
    <w:rsid w:val="00803DA9"/>
    <w:rsid w:val="00885F54"/>
    <w:rsid w:val="00893A8D"/>
    <w:rsid w:val="00A413C5"/>
    <w:rsid w:val="00A479BB"/>
    <w:rsid w:val="00A8572C"/>
    <w:rsid w:val="00AE4720"/>
    <w:rsid w:val="00C21D0B"/>
    <w:rsid w:val="00CA3034"/>
    <w:rsid w:val="00EC2EBB"/>
    <w:rsid w:val="00FC4636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3C6E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FF7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E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A04D2A60D36D1635FC7322CEEB59A67250C68252996C9B1079C2E06CAw7KE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765</Words>
  <Characters>4364</Characters>
  <Application>Microsoft Office Word</Application>
  <DocSecurity>0</DocSecurity>
  <Lines>36</Lines>
  <Paragraphs>10</Paragraphs>
  <ScaleCrop>false</ScaleCrop>
  <Company>ФУ АМР Федоровского района РБ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8</cp:revision>
  <cp:lastPrinted>2019-12-16T04:38:00Z</cp:lastPrinted>
  <dcterms:created xsi:type="dcterms:W3CDTF">2019-12-16T04:05:00Z</dcterms:created>
  <dcterms:modified xsi:type="dcterms:W3CDTF">2020-01-09T06:56:00Z</dcterms:modified>
</cp:coreProperties>
</file>