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3E" w:rsidRPr="00490852" w:rsidRDefault="0098513E" w:rsidP="00985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08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Ермолаевский сельсовет муниципального района Куюргазинский район Республики Башкортостан</w:t>
      </w:r>
    </w:p>
    <w:p w:rsidR="0098513E" w:rsidRPr="00490852" w:rsidRDefault="0098513E" w:rsidP="0098513E">
      <w:pPr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490852">
        <w:rPr>
          <w:rFonts w:ascii="Times New Roman" w:hAnsi="Times New Roman" w:cs="Times New Roman"/>
          <w:b/>
          <w:spacing w:val="-20"/>
          <w:sz w:val="28"/>
          <w:szCs w:val="28"/>
        </w:rPr>
        <w:t>РАСПОРЯЖЕНИЕ</w:t>
      </w:r>
    </w:p>
    <w:p w:rsidR="0098513E" w:rsidRPr="00490852" w:rsidRDefault="00490852" w:rsidP="00985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>09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 января 2018 г.      </w:t>
      </w:r>
      <w:r w:rsidRPr="00490852">
        <w:rPr>
          <w:rFonts w:ascii="Times New Roman" w:hAnsi="Times New Roman" w:cs="Times New Roman"/>
          <w:sz w:val="28"/>
          <w:szCs w:val="28"/>
        </w:rPr>
        <w:t xml:space="preserve">                           № 01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  </w:t>
      </w:r>
      <w:r w:rsidRPr="00490852">
        <w:rPr>
          <w:rFonts w:ascii="Times New Roman" w:hAnsi="Times New Roman" w:cs="Times New Roman"/>
          <w:sz w:val="28"/>
          <w:szCs w:val="28"/>
        </w:rPr>
        <w:t xml:space="preserve">                              09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 января 2018 г.</w:t>
      </w:r>
    </w:p>
    <w:p w:rsidR="0098513E" w:rsidRPr="00490852" w:rsidRDefault="0098513E" w:rsidP="0098513E">
      <w:pPr>
        <w:rPr>
          <w:rFonts w:ascii="Times New Roman" w:hAnsi="Times New Roman" w:cs="Times New Roman"/>
          <w:b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52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противодействию коррупции в сельском поселении Ермолаевский сельсовет муниципального района Куюргазинский район  на 2018 год</w:t>
      </w:r>
    </w:p>
    <w:p w:rsidR="0098513E" w:rsidRPr="00490852" w:rsidRDefault="0098513E" w:rsidP="009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5" w:history="1">
        <w:r w:rsidRPr="00490852"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490852">
        <w:rPr>
          <w:rFonts w:ascii="Times New Roman" w:hAnsi="Times New Roman" w:cs="Times New Roman"/>
          <w:sz w:val="28"/>
          <w:szCs w:val="28"/>
        </w:rPr>
        <w:t xml:space="preserve"> Российской Федерации от 25 декабря 2008 года № 273-ФЗ «О противодействии коррупции», Указа Президента Российской Федерации от 01.04.2016 №147 «О Национальном плане противодействия коррупции на 2016-2017 годы», в целях организации эффективной борьбы с коррупцией, устранения причин и условий ее порождающих, постановляю:</w:t>
      </w:r>
    </w:p>
    <w:p w:rsidR="0098513E" w:rsidRPr="00490852" w:rsidRDefault="0098513E" w:rsidP="00985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>1.   Утвердить  План мероприятий по противодействию коррупции в сельском поселении Ермолаевский сельсовет муниципального района Куюргазинский район  на 2018 год (приложение).</w:t>
      </w:r>
    </w:p>
    <w:p w:rsidR="0098513E" w:rsidRPr="00490852" w:rsidRDefault="0098513E" w:rsidP="0098513E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 xml:space="preserve">2.   Ответственным исполнителям обеспечить исполнение мероприятий </w:t>
      </w:r>
      <w:hyperlink r:id="rId6" w:history="1">
        <w:r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Плана</w:t>
        </w:r>
      </w:hyperlink>
      <w:r w:rsidRPr="00490852">
        <w:rPr>
          <w:rFonts w:ascii="Times New Roman" w:hAnsi="Times New Roman" w:cs="Times New Roman"/>
          <w:sz w:val="28"/>
          <w:szCs w:val="28"/>
        </w:rPr>
        <w:t>.</w:t>
      </w:r>
    </w:p>
    <w:p w:rsidR="0098513E" w:rsidRPr="00490852" w:rsidRDefault="0098513E" w:rsidP="0098513E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 xml:space="preserve">3. </w:t>
      </w:r>
      <w:r w:rsidRPr="00490852"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Антикоррупционной комиссии при главе </w:t>
      </w:r>
      <w:r w:rsidRPr="00490852">
        <w:rPr>
          <w:rFonts w:ascii="Times New Roman" w:hAnsi="Times New Roman" w:cs="Times New Roman"/>
          <w:sz w:val="28"/>
          <w:szCs w:val="28"/>
        </w:rPr>
        <w:t xml:space="preserve">сельского поселения Ермолаевский сельсовет муниципального района Куюргазинский район Республики Башкортостан на 2018 год координировать выполнение мероприятий </w:t>
      </w:r>
      <w:hyperlink r:id="rId7" w:history="1">
        <w:r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Плана</w:t>
        </w:r>
      </w:hyperlink>
      <w:r w:rsidRPr="00490852">
        <w:rPr>
          <w:rFonts w:ascii="Times New Roman" w:hAnsi="Times New Roman" w:cs="Times New Roman"/>
          <w:sz w:val="28"/>
          <w:szCs w:val="28"/>
        </w:rPr>
        <w:t xml:space="preserve">, систематически анализировать ход их реализации, при необходимости вносить предложения об изменениях и дополнениях в </w:t>
      </w:r>
      <w:hyperlink r:id="rId8" w:history="1">
        <w:r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</w:t>
        </w:r>
      </w:hyperlink>
      <w:r w:rsidRPr="00490852">
        <w:rPr>
          <w:rFonts w:ascii="Times New Roman" w:hAnsi="Times New Roman" w:cs="Times New Roman"/>
          <w:sz w:val="28"/>
          <w:szCs w:val="28"/>
        </w:rPr>
        <w:t>.</w:t>
      </w:r>
    </w:p>
    <w:p w:rsidR="0098513E" w:rsidRPr="00490852" w:rsidRDefault="0098513E" w:rsidP="0098513E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 w:rsidRPr="00490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08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513E" w:rsidRPr="00490852" w:rsidRDefault="0098513E" w:rsidP="009851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852">
        <w:rPr>
          <w:rFonts w:ascii="Times New Roman" w:hAnsi="Times New Roman" w:cs="Times New Roman"/>
          <w:b/>
          <w:sz w:val="28"/>
          <w:szCs w:val="28"/>
        </w:rPr>
        <w:t>Глава сельского поселения                                             Р.А.Барановский</w:t>
      </w:r>
    </w:p>
    <w:p w:rsidR="0098513E" w:rsidRPr="00490852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13E" w:rsidRPr="00490852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к постановлению </w:t>
      </w:r>
    </w:p>
    <w:p w:rsidR="0098513E" w:rsidRPr="00490852" w:rsidRDefault="0098513E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сельского поселения Ермолаевский сельсовет муниципального района Куюргазинский район </w:t>
      </w:r>
    </w:p>
    <w:p w:rsidR="0098513E" w:rsidRPr="00490852" w:rsidRDefault="0098513E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Республики Башкортостан </w:t>
      </w:r>
    </w:p>
    <w:p w:rsidR="0098513E" w:rsidRPr="00490852" w:rsidRDefault="00490852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 09 января 2018 года № 01</w:t>
      </w:r>
    </w:p>
    <w:p w:rsidR="0098513E" w:rsidRDefault="0098513E" w:rsidP="0098513E">
      <w:pPr>
        <w:jc w:val="right"/>
        <w:rPr>
          <w:color w:val="333333"/>
          <w:sz w:val="28"/>
          <w:szCs w:val="28"/>
        </w:rPr>
      </w:pPr>
      <w:r>
        <w:rPr>
          <w:color w:val="00E0E0"/>
          <w:sz w:val="28"/>
          <w:szCs w:val="28"/>
        </w:rPr>
        <w:t> </w:t>
      </w:r>
    </w:p>
    <w:p w:rsidR="0098513E" w:rsidRDefault="0098513E" w:rsidP="0098513E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План мероприятий</w:t>
      </w:r>
    </w:p>
    <w:p w:rsidR="0098513E" w:rsidRDefault="0098513E" w:rsidP="0098513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противодействию коррупции в администрации сельского поселения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</w:rPr>
        <w:t xml:space="preserve">Ермолаевский сельсовет муниципального района Куюргазинский район Республики Башкортостан </w:t>
      </w:r>
    </w:p>
    <w:p w:rsidR="0098513E" w:rsidRDefault="0098513E" w:rsidP="0098513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(далее – администрация сельского поселения) на 2018 год</w:t>
      </w:r>
    </w:p>
    <w:p w:rsidR="0098513E" w:rsidRDefault="0098513E" w:rsidP="0098513E">
      <w:pPr>
        <w:jc w:val="center"/>
        <w:rPr>
          <w:b/>
          <w:color w:val="333333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9"/>
        <w:gridCol w:w="4106"/>
        <w:gridCol w:w="21"/>
        <w:gridCol w:w="16"/>
        <w:gridCol w:w="46"/>
        <w:gridCol w:w="59"/>
        <w:gridCol w:w="1843"/>
        <w:gridCol w:w="284"/>
        <w:gridCol w:w="425"/>
        <w:gridCol w:w="2248"/>
      </w:tblGrid>
      <w:tr w:rsidR="0098513E" w:rsidTr="000833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98513E" w:rsidTr="00083341"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Организационные меры</w:t>
            </w:r>
          </w:p>
          <w:p w:rsidR="0098513E" w:rsidRDefault="0098513E" w:rsidP="0008334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обеспечению антикоррупционной деятельности</w:t>
            </w:r>
          </w:p>
        </w:tc>
      </w:tr>
      <w:tr w:rsidR="0098513E" w:rsidRPr="00187E52" w:rsidTr="000833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плана мероприятий по противодействию и профилактике коррупции с учетом возможных изменений в законодательстве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заседаний Антикоррупционной комиссии при главе сельского поселения Ермолаевский сельсовет муниципального района Куюргазинский район Республики Башкортостан (далее – Антикоррупционная комиссия)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сельского поселения – председатель Антикоррупционной комиссии </w:t>
            </w:r>
          </w:p>
        </w:tc>
      </w:tr>
      <w:tr w:rsidR="0098513E" w:rsidRPr="00187E52" w:rsidTr="000833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отчетной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 комиссия</w:t>
            </w:r>
          </w:p>
        </w:tc>
      </w:tr>
      <w:tr w:rsidR="0098513E" w:rsidRPr="00187E52" w:rsidTr="000833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Плана мероприятий по противодействию и профилактике коррупции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также по мере внесении изменений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Своевременное обновление и наполнение тематического раздела на официальном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сайте администрации сельского поселения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специалистов сельского поселения 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0833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87E52">
              <w:rPr>
                <w:rFonts w:ascii="Times New Roman" w:hAnsi="Times New Roman" w:cs="Times New Roman"/>
              </w:rPr>
              <w:t xml:space="preserve">Рассмотрение вопроса исполнения плана мероприятий по противодействию коррупции в целях достижения конкретных результатов, в работе по предупреждению коррупции, минимизации и (или) ликвидации последствий коррупционных правонарушений, а также </w:t>
            </w:r>
            <w:proofErr w:type="gramStart"/>
            <w:r w:rsidRPr="00187E5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87E52">
              <w:rPr>
                <w:rFonts w:ascii="Times New Roman" w:hAnsi="Times New Roman" w:cs="Times New Roman"/>
              </w:rPr>
              <w:t xml:space="preserve"> выполнением мероприятий, предусмотренных </w:t>
            </w:r>
          </w:p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планом</w:t>
            </w:r>
            <w:r w:rsidRPr="00187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 в администрац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сельского поселения на 2018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823E9F" w:rsidRDefault="0098513E" w:rsidP="000833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Антикоррупционная комиссия</w:t>
            </w:r>
          </w:p>
        </w:tc>
      </w:tr>
      <w:tr w:rsidR="0098513E" w:rsidRPr="00187E52" w:rsidTr="00083341"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 Антикоррупционные меры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 реализации законодательства о муниципальной службе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прием сведений о доходах, об имуществе и обязательствах имущественного характера муниципальными служащими,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30 апреля года, следующего за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представления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Ежегодно,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30 апреля года, следующего за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представленных муниципальными служащими сведений о доходах, расходах, имуществе и обязательствах имущественного характера 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187E52">
              <w:rPr>
                <w:sz w:val="20"/>
                <w:szCs w:val="20"/>
              </w:rPr>
              <w:t>контроля за</w:t>
            </w:r>
            <w:proofErr w:type="gramEnd"/>
            <w:r w:rsidRPr="00187E52">
              <w:rPr>
                <w:sz w:val="20"/>
                <w:szCs w:val="20"/>
              </w:rPr>
              <w:t xml:space="preserve"> расходами муниципальных служащих администрации сельского поселения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установленном порядке на официальном сайте администрации сельского поселения в сети «Интернет» сведений о 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рассмотрения уведомлений муниципальных служащих о фактах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обращения к ним в целях склонения к совершению коррупционных правонарушений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мере поступления уведомлений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комиссия 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         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ограничений и запретов на муниципальной службе  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 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комиссии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Ермолаевский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контроль и регулирование служебного поведения муниципальных служащих в целях профилактики и разрешения конфликта интересов на муниципальной службе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случаев возникновения конфликта интересов. 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 в полугодие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Республики Башкортостан и урегулированию конфликта интересов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проведению  заседаний комиссии по урегулирования конфликта интересов на муниципальной службе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 работы комиссии, по мере необходимости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187E52" w:rsidRDefault="0098513E" w:rsidP="000833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      </w:r>
            <w:proofErr w:type="gram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proofErr w:type="gram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меры по предотвращению и урегулированию конфликта интересов;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083341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и участие в семинарах-совещаниях муниципальных служащих, ответственных за работу по профилактике коррупционных и иных правонарушений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кадрового резерва муниципальной службы 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учетом его осведомленности в части требований Федерального </w:t>
            </w:r>
            <w:hyperlink r:id="rId9" w:history="1">
              <w:r w:rsidRPr="00187E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25.12.2008 №273-ФЗ «О противодействии коррупции»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порядке,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федеральным законодательством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Аттестационная и квалификационная комиссия администрации сельского поселения Ермолаевский сельсовет муниципального района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Куюргазинский район Республики Башкортостан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муниципальными служащими и работниками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факту выявления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комиссия </w:t>
            </w:r>
          </w:p>
        </w:tc>
      </w:tr>
      <w:tr w:rsidR="0098513E" w:rsidRPr="00187E52" w:rsidTr="00083341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>Мониторинг исполнения муниципальными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комиссия </w:t>
            </w:r>
          </w:p>
        </w:tc>
      </w:tr>
      <w:tr w:rsidR="0098513E" w:rsidRPr="00187E52" w:rsidTr="00083341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преступлений коррупционной направленности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 комиссия</w:t>
            </w:r>
          </w:p>
        </w:tc>
      </w:tr>
      <w:tr w:rsidR="0098513E" w:rsidRPr="00187E52" w:rsidTr="00083341">
        <w:trPr>
          <w:trHeight w:val="765"/>
        </w:trPr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Антикоррупционные меры в сфере экономики, закупок товара, выполнения работ, оказания услуг для муниципальных нужд, управления муниципальным имуществом, по работе с обращениями граждан, делопроизводства и социальной сфере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целевым использованием средств местного бюджета бюджетополучателями</w:t>
            </w: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поселения, централизованная бухгалтерия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контроля по соблюдению требований Федерального закона от 05.04.2013 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Выявление коррупционных рисков в деятельности по организации закупок, товаров, работ, услуг для обеспечения нужд администрации сельского поселения  и принятие мер по их устранению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муниципальных нужд. Развитие электронных торгов как средства минимизации коррупционных рисков. Соблюдение принципа публичности, прозрачности, равных условий участников при осуществлении закупок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контрактных обязательств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и государственных услуг в электронной форме с использованием сети Интернет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контроля и оценка эффективности использования   имущества, находящегося в     муниципальной собственности, в том числе переданного в аренду, хозяйственное ведение и оперативное управление, а также имущество казны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 по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Куюргазинскому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 по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Куюргазинскому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поступающих обращений граждан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исполнения полученных в разных формах обращений граждан и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по фактам проявления коррупции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практики рассмотрения представлений надзорных органов о несоответствии проектов и принятых нормативных правовых актов действующему законодательству и наличию в них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факторов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обеспечение функционирования информационного ресурса на официальном сайте администрации сельского поселения для размещения в сети Интернет проектов нормативных актов в целях обеспечения возможности проведения независимой антикоррупционной экспертизы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проектов муниципальных нормативных правовых органа местного самоуправления на официальном сайте органов местного самоуправления в информационно-коммуникативной сети «Интернет» (далее – официальный сайт) для проведения независимой антикоррупционной экспертизы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разработки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 Антикоррупционная пропаганда, информационное обеспечение реализации антикоррупционной политики</w:t>
            </w:r>
          </w:p>
        </w:tc>
      </w:tr>
      <w:tr w:rsidR="0098513E" w:rsidRPr="00187E52" w:rsidTr="000833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постоянно действующей «горячей линии» (телефона доверия) для приема сообщений о фактах коррупции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0833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размещение в СМИ и официальном сайте администрации сельского поселения информационных материалов антикоррупционной направленности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графику выпуска газеты, работы канала, на сайте – по мере необходимости обновления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здании администрации сельского поселения 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13E" w:rsidRPr="00187E52" w:rsidTr="000833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усиления влияния этических и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нравственных норм на соблюдение лицами, замещающими муниципальную службу, запретов, ограничений и требований, установленных в целях противодействия коррупции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Анализ публикаций в средствах массовой информации о фактах проявления коррупции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Своевременное обновление и актуализация информации  о противодействии коррупции в соответствующих разделах  официального сайта Администрации муниципального района Куюргазинский район Республики Башкортостан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0833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общественными объединениями, уставными задачами которых является участие в противодействии коррупции, и другими институтами гражданского общества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</w:tbl>
    <w:p w:rsidR="0098513E" w:rsidRPr="00187E52" w:rsidRDefault="0098513E" w:rsidP="0098513E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8513E" w:rsidRDefault="0098513E" w:rsidP="0098513E">
      <w:pPr>
        <w:jc w:val="both"/>
        <w:rPr>
          <w:b/>
          <w:sz w:val="28"/>
          <w:szCs w:val="28"/>
        </w:rPr>
      </w:pPr>
    </w:p>
    <w:p w:rsidR="0098513E" w:rsidRPr="00187E52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52"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87E52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87E52">
        <w:rPr>
          <w:rFonts w:ascii="Times New Roman" w:hAnsi="Times New Roman" w:cs="Times New Roman"/>
          <w:b/>
          <w:sz w:val="28"/>
          <w:szCs w:val="28"/>
        </w:rPr>
        <w:t>Л.В.Файзуллина</w:t>
      </w:r>
      <w:proofErr w:type="spellEnd"/>
    </w:p>
    <w:p w:rsidR="0098513E" w:rsidRDefault="0098513E" w:rsidP="0098513E">
      <w:pPr>
        <w:jc w:val="both"/>
        <w:rPr>
          <w:b/>
          <w:sz w:val="28"/>
          <w:szCs w:val="28"/>
        </w:rPr>
      </w:pPr>
    </w:p>
    <w:p w:rsidR="00376599" w:rsidRDefault="00376599"/>
    <w:sectPr w:rsidR="00376599" w:rsidSect="006D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3E"/>
    <w:rsid w:val="00376599"/>
    <w:rsid w:val="00490852"/>
    <w:rsid w:val="006D3924"/>
    <w:rsid w:val="0098513E"/>
    <w:rsid w:val="00A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85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rsid w:val="0098513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8513E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85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rsid w:val="0098513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8513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C0AEB7EE496DF3FB3A0B18B697B76F7EFDFC58AE03DA1D335B306BF55253526139C4DE0C259E7B528D0aBW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CC0AEB7EE496DF3FB3A0B18B697B76F7EFDFC58AE03DA1D335B306BF55253526139C4DE0C259E7B528D0aBW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C0AEB7EE496DF3FB3A0B18B697B76F7EFDFC58AE03DA1D335B306BF55253526139C4DE0C259E7B528D0aBW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7CC0AEB7EE496DF3FB3BEBC9D05247FF6E187C18FE035F68A6AE85BE8a5W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C0EFF154FB589D81FD8486EB8B4CEFE437239E93CF0DBDB0AC841FDc66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2018-06-18T10:09:00Z</dcterms:created>
  <dcterms:modified xsi:type="dcterms:W3CDTF">2018-06-18T10:09:00Z</dcterms:modified>
</cp:coreProperties>
</file>