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68" w:rsidRDefault="00A97C68" w:rsidP="00365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 за 2017 год</w:t>
      </w:r>
    </w:p>
    <w:p w:rsidR="00A97C68" w:rsidRDefault="00A97C68" w:rsidP="00365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5F" w:rsidRPr="0028006D" w:rsidRDefault="00365A5F" w:rsidP="00365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2018 года в </w:t>
      </w:r>
      <w:r w:rsidR="00C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Ермолаевский сельсовет 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районе, </w:t>
      </w:r>
      <w:proofErr w:type="gramStart"/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реестра субъектов малого и среднего предпринимательства, осу</w:t>
      </w:r>
      <w:r w:rsidR="00F8570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 свою деятельность  184 субъекта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том числе  - 9</w:t>
      </w:r>
      <w:r w:rsidR="00F85701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малых и микро предприятия, 11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</w:t>
      </w:r>
      <w:r w:rsidR="00F857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янско-фермерских хозяйства и 113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</w:t>
      </w:r>
      <w:r w:rsid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принимателей</w:t>
      </w:r>
      <w:bookmarkStart w:id="0" w:name="_GoBack"/>
      <w:bookmarkEnd w:id="0"/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A5F" w:rsidRPr="0028006D" w:rsidRDefault="00365A5F" w:rsidP="00365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вновь откр</w:t>
      </w:r>
      <w:r w:rsidR="00F85701">
        <w:rPr>
          <w:rFonts w:ascii="Times New Roman" w:eastAsia="Times New Roman" w:hAnsi="Times New Roman" w:cs="Times New Roman"/>
          <w:sz w:val="28"/>
          <w:szCs w:val="28"/>
          <w:lang w:eastAsia="ru-RU"/>
        </w:rPr>
        <w:t>ывшихся за 2017 год составило 36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365A5F" w:rsidRPr="0028006D" w:rsidRDefault="00365A5F" w:rsidP="00365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занятых на малых и средних </w:t>
      </w:r>
      <w:r w:rsidR="00F85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 района составляет 785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при этом доля от общей численности работающих составляет </w:t>
      </w:r>
      <w:r w:rsidR="00F8570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65A5F" w:rsidRDefault="00365A5F" w:rsidP="00365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Розничный товарооборот, обеспечиваемый предпринимательс</w:t>
      </w:r>
      <w:r w:rsidR="005B3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твом, за 2017 год составил 729,2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составляет 43% от общего товарооборота </w:t>
      </w:r>
      <w:r w:rsidR="005B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Ермолаевский сельсовет. 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рост товарооборот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лишь 92,6% к уровню  2016 года. Оборот общественного питания, выполненный индивидуальными предпринимателями, вырос в 1,5 с лишним раза, по сравнению с прошлым годом, и составил 14,9 млн. рублей. </w:t>
      </w:r>
    </w:p>
    <w:p w:rsidR="00392C98" w:rsidRPr="00F710CB" w:rsidRDefault="00392C98" w:rsidP="00392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и поддержка малого и среднего предпринимательства в муниципальном районе Куюргазинский район Республики Башкортостан» субъектам малого и среднего предпринимательства оказывается поддержка по предоставлению субсидий субъектам малого и среднего предпринимательства: </w:t>
      </w:r>
    </w:p>
    <w:p w:rsidR="00392C98" w:rsidRPr="00F710CB" w:rsidRDefault="00392C98" w:rsidP="00392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субсидирование части лизинговых платежей по лизинговым договорам (договорам </w:t>
      </w:r>
      <w:proofErr w:type="spellStart"/>
      <w:r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сублизинга</w:t>
      </w:r>
      <w:proofErr w:type="spellEnd"/>
      <w:r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92C98" w:rsidRPr="00F710CB" w:rsidRDefault="00392C98" w:rsidP="00392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субсидирование на начальном этапе развития бизнеса.</w:t>
      </w:r>
    </w:p>
    <w:p w:rsidR="00392C98" w:rsidRPr="00F710CB" w:rsidRDefault="00392C98" w:rsidP="00392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муниципальной программой развития и поддержки малого и среднего предпринимательства предусмотрен новый вид поддержки:  предоставление субсидий в целях финансового обеспечения части планируемых затрат субъектов малого предпринимательства, осуществляющих деятельность в сфере услуг по обеспечению государственных и муниципальных учреждений. То есть, говоря иными словами, это предприятия, оказывающие </w:t>
      </w:r>
      <w:proofErr w:type="spellStart"/>
      <w:r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аутсорсинговые</w:t>
      </w:r>
      <w:proofErr w:type="spellEnd"/>
      <w:r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- услуги по уборке помещений, стирке, химчистке, организации школьного питания и т.д. </w:t>
      </w:r>
    </w:p>
    <w:p w:rsidR="005B3642" w:rsidRPr="00875476" w:rsidRDefault="005B3642" w:rsidP="005B364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5A5F" w:rsidRPr="002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75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поддержки малого и среднего предпринимательства из федерального и республиканского бюджетов 13 субъектами малого и среднего предпринимательства получено 2 250 000 руб. </w:t>
      </w:r>
    </w:p>
    <w:p w:rsidR="00365A5F" w:rsidRPr="00F710CB" w:rsidRDefault="00C50A42" w:rsidP="005B364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65</w:t>
      </w:r>
      <w:r w:rsidR="00365A5F"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индивидуальных предпринимателя при</w:t>
      </w:r>
      <w:r w:rsidR="0036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 участие в специальных программах обучения семинарах, тренингах конференциях, форумах</w:t>
      </w:r>
      <w:r w:rsidR="00365A5F"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получением свидетельств об обучении</w:t>
      </w:r>
      <w:r w:rsidR="0036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сертификатах</w:t>
      </w:r>
      <w:r w:rsidR="00365A5F"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A5F" w:rsidRPr="00F710CB" w:rsidRDefault="00392C98" w:rsidP="00365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5A5F"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газете «</w:t>
      </w:r>
      <w:proofErr w:type="spellStart"/>
      <w:r w:rsidR="00365A5F"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Куюргаза</w:t>
      </w:r>
      <w:proofErr w:type="spellEnd"/>
      <w:r w:rsidR="00365A5F"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пропаганды и повышения престижа предпринимательской деятельности</w:t>
      </w:r>
      <w:r w:rsidR="00C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C50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Куюргазинский район</w:t>
      </w:r>
      <w:r w:rsidR="00365A5F"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опубликовано 90 статей о субъектах малого и среднего бизнеса.</w:t>
      </w:r>
    </w:p>
    <w:p w:rsidR="00365A5F" w:rsidRPr="00F710CB" w:rsidRDefault="00365A5F" w:rsidP="00365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Куюргазинский район Республики Башкортостан действуют 7 объектов инфраструктуры поддержки малого предпринимательства, включающие: отдел экономики Администрации,  Комиссию по координации деятельности субъектов малого и среднего предпринимательства и защите прав потребителей, Фонд развития и поддержки субъектов малого предпринимательства,  Союз  и Совет предпринимателей,  информацион</w:t>
      </w:r>
      <w:r w:rsidR="00392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но-консультационный центр</w:t>
      </w:r>
      <w:r w:rsidRPr="00F7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Ассоциацию крестьянско-фермерских хозяйств. </w:t>
      </w:r>
    </w:p>
    <w:p w:rsidR="008A62BD" w:rsidRDefault="008A62BD"/>
    <w:sectPr w:rsidR="008A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F"/>
    <w:rsid w:val="002372FF"/>
    <w:rsid w:val="003603E2"/>
    <w:rsid w:val="00365A5F"/>
    <w:rsid w:val="00392C98"/>
    <w:rsid w:val="005B3642"/>
    <w:rsid w:val="008A62BD"/>
    <w:rsid w:val="00A97C68"/>
    <w:rsid w:val="00C50A42"/>
    <w:rsid w:val="00D67BC0"/>
    <w:rsid w:val="00E45B1F"/>
    <w:rsid w:val="00F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9</cp:revision>
  <cp:lastPrinted>2018-05-08T06:44:00Z</cp:lastPrinted>
  <dcterms:created xsi:type="dcterms:W3CDTF">2018-05-08T06:37:00Z</dcterms:created>
  <dcterms:modified xsi:type="dcterms:W3CDTF">2018-05-21T08:15:00Z</dcterms:modified>
</cp:coreProperties>
</file>