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15" w:rsidRPr="00470815" w:rsidRDefault="00470815" w:rsidP="00E159DB">
      <w:pPr>
        <w:ind w:firstLine="709"/>
        <w:jc w:val="center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ПРОТОКОЛ</w:t>
      </w:r>
    </w:p>
    <w:p w:rsidR="00E34069" w:rsidRPr="00E34069" w:rsidRDefault="00470815" w:rsidP="00E34069">
      <w:pPr>
        <w:jc w:val="center"/>
        <w:rPr>
          <w:szCs w:val="28"/>
        </w:rPr>
      </w:pPr>
      <w:r w:rsidRPr="00470815">
        <w:rPr>
          <w:bCs/>
          <w:szCs w:val="28"/>
        </w:rPr>
        <w:t xml:space="preserve">проведения публичных слушаний  </w:t>
      </w:r>
      <w:r w:rsidR="00E34069" w:rsidRPr="00E34069">
        <w:rPr>
          <w:szCs w:val="28"/>
        </w:rPr>
        <w:t>по проекту межевания территории</w:t>
      </w:r>
    </w:p>
    <w:p w:rsidR="00E159DB" w:rsidRDefault="00E34069" w:rsidP="00E34069">
      <w:pPr>
        <w:jc w:val="center"/>
        <w:rPr>
          <w:szCs w:val="28"/>
        </w:rPr>
      </w:pPr>
      <w:r w:rsidRPr="00E34069">
        <w:rPr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район, с. Ермолаево, </w:t>
      </w:r>
    </w:p>
    <w:p w:rsidR="00E34069" w:rsidRPr="00E34069" w:rsidRDefault="00E34069" w:rsidP="00E34069">
      <w:pPr>
        <w:jc w:val="center"/>
        <w:rPr>
          <w:szCs w:val="28"/>
        </w:rPr>
      </w:pPr>
      <w:r w:rsidRPr="00E34069">
        <w:rPr>
          <w:szCs w:val="28"/>
        </w:rPr>
        <w:t>проспект Мира, д. 3а</w:t>
      </w:r>
    </w:p>
    <w:p w:rsidR="00470815" w:rsidRPr="00470815" w:rsidRDefault="00470815" w:rsidP="00E159DB">
      <w:pPr>
        <w:rPr>
          <w:bCs/>
          <w:szCs w:val="28"/>
        </w:rPr>
      </w:pPr>
    </w:p>
    <w:p w:rsidR="00470815" w:rsidRPr="00470815" w:rsidRDefault="00E34069" w:rsidP="00470815">
      <w:pPr>
        <w:spacing w:after="200" w:line="276" w:lineRule="auto"/>
        <w:rPr>
          <w:rFonts w:asciiTheme="minorHAnsi" w:eastAsiaTheme="minorEastAsia" w:hAnsiTheme="minorHAnsi" w:cstheme="minorBidi"/>
          <w:bCs/>
          <w:szCs w:val="28"/>
        </w:rPr>
      </w:pPr>
      <w:r>
        <w:rPr>
          <w:rFonts w:asciiTheme="minorHAnsi" w:eastAsiaTheme="minorEastAsia" w:hAnsiTheme="minorHAnsi" w:cstheme="minorBidi"/>
          <w:bCs/>
          <w:szCs w:val="28"/>
        </w:rPr>
        <w:t>«04» мая 2018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года                  </w:t>
      </w:r>
      <w:r>
        <w:rPr>
          <w:rFonts w:asciiTheme="minorHAnsi" w:eastAsiaTheme="minorEastAsia" w:hAnsiTheme="minorHAnsi" w:cstheme="minorBidi"/>
          <w:bCs/>
          <w:szCs w:val="28"/>
        </w:rPr>
        <w:t xml:space="preserve">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</w:t>
      </w:r>
      <w:proofErr w:type="spell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с</w:t>
      </w:r>
      <w:proofErr w:type="gramStart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.Е</w:t>
      </w:r>
      <w:proofErr w:type="gram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>рмолаево</w:t>
      </w:r>
      <w:proofErr w:type="spellEnd"/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             </w:t>
      </w:r>
      <w:r w:rsidR="00E159DB">
        <w:rPr>
          <w:rFonts w:asciiTheme="minorHAnsi" w:eastAsiaTheme="minorEastAsia" w:hAnsiTheme="minorHAnsi" w:cstheme="minorBidi"/>
          <w:bCs/>
          <w:szCs w:val="28"/>
        </w:rPr>
        <w:t xml:space="preserve">     </w:t>
      </w:r>
      <w:r w:rsidR="00470815" w:rsidRPr="00470815">
        <w:rPr>
          <w:rFonts w:asciiTheme="minorHAnsi" w:eastAsiaTheme="minorEastAsia" w:hAnsiTheme="minorHAnsi" w:cstheme="minorBidi"/>
          <w:bCs/>
          <w:szCs w:val="28"/>
        </w:rPr>
        <w:t xml:space="preserve">             </w:t>
      </w:r>
      <w:r>
        <w:rPr>
          <w:rFonts w:asciiTheme="minorHAnsi" w:eastAsiaTheme="minorEastAsia" w:hAnsiTheme="minorHAnsi" w:cstheme="minorBidi"/>
          <w:bCs/>
          <w:szCs w:val="28"/>
        </w:rPr>
        <w:t xml:space="preserve">       № 2</w:t>
      </w:r>
    </w:p>
    <w:p w:rsidR="00470815" w:rsidRPr="00470815" w:rsidRDefault="00470815" w:rsidP="00470815">
      <w:pPr>
        <w:spacing w:after="200" w:line="276" w:lineRule="auto"/>
        <w:ind w:firstLine="709"/>
        <w:rPr>
          <w:rFonts w:asciiTheme="minorHAnsi" w:eastAsiaTheme="minorEastAsia" w:hAnsiTheme="minorHAnsi" w:cstheme="minorBidi"/>
          <w:bCs/>
          <w:szCs w:val="28"/>
        </w:rPr>
      </w:pPr>
    </w:p>
    <w:p w:rsidR="00470815" w:rsidRPr="00470815" w:rsidRDefault="00470815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Место и время проведения публичных слушаний:</w:t>
      </w:r>
    </w:p>
    <w:p w:rsidR="00470815" w:rsidRPr="00470815" w:rsidRDefault="00D308A2" w:rsidP="00E159DB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proofErr w:type="gramStart"/>
      <w:r>
        <w:rPr>
          <w:rFonts w:asciiTheme="minorHAnsi" w:eastAsiaTheme="minorEastAsia" w:hAnsiTheme="minorHAnsi" w:cstheme="minorBidi"/>
          <w:szCs w:val="28"/>
        </w:rPr>
        <w:t xml:space="preserve">с. Ермолаево </w:t>
      </w:r>
      <w:bookmarkStart w:id="0" w:name="_GoBack"/>
      <w:bookmarkEnd w:id="0"/>
      <w:r w:rsidR="00470815" w:rsidRPr="00470815">
        <w:rPr>
          <w:rFonts w:asciiTheme="minorHAnsi" w:eastAsiaTheme="minorEastAsia" w:hAnsiTheme="minorHAnsi" w:cstheme="minorBidi"/>
          <w:szCs w:val="28"/>
        </w:rPr>
        <w:t>–  здание администрации сельского поселения Ермолаевский сельсовет: с. Ермолаево, ул. Советская, д. 69,  в 1</w:t>
      </w:r>
      <w:r w:rsidR="00E34069">
        <w:rPr>
          <w:rFonts w:asciiTheme="minorHAnsi" w:eastAsiaTheme="minorEastAsia" w:hAnsiTheme="minorHAnsi" w:cstheme="minorBidi"/>
          <w:szCs w:val="28"/>
        </w:rPr>
        <w:t>2.30</w:t>
      </w:r>
      <w:r w:rsidR="00470815" w:rsidRPr="00470815">
        <w:rPr>
          <w:rFonts w:asciiTheme="minorHAnsi" w:eastAsiaTheme="minorEastAsia" w:hAnsiTheme="minorHAnsi" w:cstheme="minorBidi"/>
          <w:szCs w:val="28"/>
        </w:rPr>
        <w:t xml:space="preserve"> часов.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5"/>
      </w:tblGrid>
      <w:tr w:rsidR="00470815" w:rsidRPr="00470815" w:rsidTr="0080322D">
        <w:tc>
          <w:tcPr>
            <w:tcW w:w="9825" w:type="dxa"/>
            <w:vAlign w:val="bottom"/>
          </w:tcPr>
          <w:p w:rsidR="00470815" w:rsidRPr="00470815" w:rsidRDefault="00470815" w:rsidP="00470815">
            <w:pPr>
              <w:suppressLineNumbers/>
              <w:suppressAutoHyphens/>
              <w:snapToGrid w:val="0"/>
              <w:jc w:val="both"/>
              <w:rPr>
                <w:b/>
                <w:szCs w:val="28"/>
                <w:lang w:eastAsia="ar-SA"/>
              </w:rPr>
            </w:pPr>
            <w:r w:rsidRPr="00470815">
              <w:rPr>
                <w:b/>
                <w:szCs w:val="28"/>
                <w:lang w:eastAsia="ar-SA"/>
              </w:rPr>
              <w:t>Участники публичных слушаний:</w:t>
            </w:r>
          </w:p>
          <w:p w:rsidR="00470815" w:rsidRPr="00470815" w:rsidRDefault="00470815" w:rsidP="00470815">
            <w:pPr>
              <w:snapToGrid w:val="0"/>
              <w:spacing w:after="200" w:line="276" w:lineRule="auto"/>
              <w:jc w:val="both"/>
              <w:rPr>
                <w:rFonts w:asciiTheme="minorHAnsi" w:eastAsiaTheme="minorEastAsia" w:hAnsiTheme="minorHAnsi" w:cstheme="minorBidi"/>
                <w:szCs w:val="28"/>
              </w:rPr>
            </w:pPr>
            <w:r w:rsidRPr="00470815">
              <w:rPr>
                <w:rFonts w:asciiTheme="minorHAnsi" w:eastAsiaTheme="minorEastAsia" w:hAnsiTheme="minorHAnsi" w:cstheme="minorBidi"/>
                <w:szCs w:val="28"/>
              </w:rPr>
              <w:t xml:space="preserve"> Жители с. Ермолаево</w:t>
            </w:r>
          </w:p>
        </w:tc>
      </w:tr>
    </w:tbl>
    <w:p w:rsidR="00E34069" w:rsidRPr="00D91EBE" w:rsidRDefault="00E34069" w:rsidP="00E3406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0"/>
        <w:gridCol w:w="6985"/>
      </w:tblGrid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Барановский Р.А.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глава  сельского  поселения,    председатель комиссии;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Pr>
              <w:rPr>
                <w:b/>
              </w:rPr>
            </w:pPr>
            <w:r w:rsidRPr="006737F6">
              <w:rPr>
                <w:b/>
              </w:rPr>
              <w:t>Члены комиссии:</w:t>
            </w:r>
          </w:p>
        </w:tc>
        <w:tc>
          <w:tcPr>
            <w:tcW w:w="6985" w:type="dxa"/>
          </w:tcPr>
          <w:p w:rsidR="00E34069" w:rsidRPr="006737F6" w:rsidRDefault="00E34069" w:rsidP="0080322D"/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Букреева</w:t>
            </w:r>
            <w:proofErr w:type="spellEnd"/>
            <w:r w:rsidRPr="006737F6">
              <w:t xml:space="preserve"> М.В.</w:t>
            </w:r>
          </w:p>
          <w:p w:rsidR="00E34069" w:rsidRPr="006737F6" w:rsidRDefault="00E34069" w:rsidP="0080322D"/>
        </w:tc>
        <w:tc>
          <w:tcPr>
            <w:tcW w:w="6985" w:type="dxa"/>
          </w:tcPr>
          <w:p w:rsidR="00E34069" w:rsidRPr="006737F6" w:rsidRDefault="00E34069" w:rsidP="0080322D">
            <w:r w:rsidRPr="006737F6">
              <w:t>- заместитель главы сельского поселения,</w:t>
            </w:r>
          </w:p>
        </w:tc>
      </w:tr>
      <w:tr w:rsidR="00E34069" w:rsidRPr="006737F6" w:rsidTr="0080322D">
        <w:trPr>
          <w:trHeight w:val="530"/>
        </w:trPr>
        <w:tc>
          <w:tcPr>
            <w:tcW w:w="2840" w:type="dxa"/>
          </w:tcPr>
          <w:p w:rsidR="00E34069" w:rsidRPr="006737F6" w:rsidRDefault="00E34069" w:rsidP="0080322D">
            <w:proofErr w:type="spellStart"/>
            <w:r w:rsidRPr="006737F6">
              <w:t>Файзуллина</w:t>
            </w:r>
            <w:proofErr w:type="spellEnd"/>
            <w:r w:rsidRPr="006737F6">
              <w:t xml:space="preserve"> Л.В.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 - управляющий делами  сельского поселения, </w:t>
            </w:r>
          </w:p>
          <w:p w:rsidR="00E34069" w:rsidRPr="006737F6" w:rsidRDefault="00E34069" w:rsidP="0080322D">
            <w:r w:rsidRPr="006737F6">
              <w:t xml:space="preserve">    секретарь комиссии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Кузнецова О.В.</w:t>
            </w:r>
          </w:p>
          <w:p w:rsidR="00E34069" w:rsidRPr="006737F6" w:rsidRDefault="00E34069" w:rsidP="0080322D">
            <w:r w:rsidRPr="006737F6">
              <w:t> 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специалист </w:t>
            </w:r>
            <w:proofErr w:type="gramStart"/>
            <w:r w:rsidRPr="006737F6">
              <w:t>П</w:t>
            </w:r>
            <w:proofErr w:type="gramEnd"/>
            <w:r w:rsidRPr="006737F6">
              <w:t xml:space="preserve"> категории сельского  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Климов А.В.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главный специалист отдела строительства, архитектуры и вопросов жизнеобеспечения Администрации муниципального района Куюргазинский район Республики Башкортостан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Матвеенко А.Е.</w:t>
            </w:r>
          </w:p>
          <w:p w:rsidR="00E34069" w:rsidRPr="006737F6" w:rsidRDefault="00E34069" w:rsidP="0080322D">
            <w:r w:rsidRPr="006737F6">
              <w:t> 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Фадеев С.Б.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>
            <w:r w:rsidRPr="006737F6">
              <w:t> </w:t>
            </w:r>
          </w:p>
        </w:tc>
      </w:tr>
      <w:tr w:rsidR="00E34069" w:rsidRPr="006737F6" w:rsidTr="0080322D">
        <w:tc>
          <w:tcPr>
            <w:tcW w:w="2840" w:type="dxa"/>
          </w:tcPr>
          <w:p w:rsidR="00E34069" w:rsidRPr="006737F6" w:rsidRDefault="00E34069" w:rsidP="0080322D">
            <w:r w:rsidRPr="006737F6">
              <w:t>Фросина В.В.</w:t>
            </w:r>
          </w:p>
        </w:tc>
        <w:tc>
          <w:tcPr>
            <w:tcW w:w="6985" w:type="dxa"/>
          </w:tcPr>
          <w:p w:rsidR="00E34069" w:rsidRPr="006737F6" w:rsidRDefault="00E34069" w:rsidP="0080322D">
            <w:r w:rsidRPr="006737F6">
              <w:t xml:space="preserve">- депутат Совета сельского поселения </w:t>
            </w:r>
          </w:p>
          <w:p w:rsidR="00E34069" w:rsidRPr="006737F6" w:rsidRDefault="00E34069" w:rsidP="0080322D"/>
        </w:tc>
      </w:tr>
    </w:tbl>
    <w:p w:rsidR="00470815" w:rsidRPr="00470815" w:rsidRDefault="00470815" w:rsidP="00E34069">
      <w:pPr>
        <w:jc w:val="both"/>
        <w:rPr>
          <w:szCs w:val="28"/>
        </w:rPr>
      </w:pPr>
    </w:p>
    <w:p w:rsidR="00470815" w:rsidRPr="00470815" w:rsidRDefault="00470815" w:rsidP="00470815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публичных слушаниях приняли участие </w:t>
      </w:r>
      <w:r w:rsidR="00E34069">
        <w:rPr>
          <w:szCs w:val="28"/>
        </w:rPr>
        <w:t>38</w:t>
      </w:r>
      <w:r w:rsidRPr="00470815">
        <w:rPr>
          <w:szCs w:val="28"/>
        </w:rPr>
        <w:t xml:space="preserve"> человек. </w:t>
      </w:r>
    </w:p>
    <w:p w:rsidR="00470815" w:rsidRDefault="00470815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Default="00E159DB" w:rsidP="00E159DB">
      <w:pPr>
        <w:jc w:val="both"/>
        <w:rPr>
          <w:szCs w:val="28"/>
        </w:rPr>
      </w:pPr>
    </w:p>
    <w:p w:rsidR="00E159DB" w:rsidRPr="00470815" w:rsidRDefault="00E159DB" w:rsidP="00E159DB">
      <w:pPr>
        <w:jc w:val="both"/>
        <w:rPr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lastRenderedPageBreak/>
        <w:t>Предмет слушаний: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bCs/>
          <w:szCs w:val="28"/>
        </w:rPr>
        <w:t xml:space="preserve">Рассмотрение </w:t>
      </w:r>
      <w:r w:rsidR="00E34069">
        <w:rPr>
          <w:szCs w:val="28"/>
        </w:rPr>
        <w:t>проекта</w:t>
      </w:r>
      <w:r w:rsidR="00E34069" w:rsidRPr="00E34069">
        <w:rPr>
          <w:szCs w:val="28"/>
        </w:rPr>
        <w:t xml:space="preserve"> 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с кадастровым номером 02:35:010108:173</w:t>
      </w:r>
      <w:r w:rsidRPr="00470815">
        <w:rPr>
          <w:szCs w:val="28"/>
        </w:rPr>
        <w:t>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Основание для проведения публичных слушаний:</w:t>
      </w:r>
    </w:p>
    <w:p w:rsidR="00470815" w:rsidRPr="00470815" w:rsidRDefault="00470815" w:rsidP="00E159DB">
      <w:pPr>
        <w:ind w:firstLine="709"/>
        <w:jc w:val="both"/>
        <w:rPr>
          <w:szCs w:val="28"/>
        </w:rPr>
      </w:pPr>
      <w:r w:rsidRPr="00470815">
        <w:rPr>
          <w:bCs/>
        </w:rPr>
        <w:t xml:space="preserve">Решение Совета сельского поселения  Ермолаевский сельсовет муниципального района Куюргазинский район Республики Башкортостан от </w:t>
      </w:r>
      <w:r w:rsidR="00E34069">
        <w:rPr>
          <w:szCs w:val="24"/>
        </w:rPr>
        <w:t>09.04.2018</w:t>
      </w:r>
      <w:r w:rsidRPr="00470815">
        <w:rPr>
          <w:szCs w:val="24"/>
        </w:rPr>
        <w:t xml:space="preserve"> г.</w:t>
      </w:r>
      <w:r w:rsidRPr="00470815">
        <w:t xml:space="preserve"> </w:t>
      </w:r>
      <w:r w:rsidR="00E34069">
        <w:rPr>
          <w:szCs w:val="24"/>
        </w:rPr>
        <w:t>№ 3/92-19</w:t>
      </w:r>
      <w:r w:rsidRPr="00470815">
        <w:rPr>
          <w:szCs w:val="24"/>
        </w:rPr>
        <w:t>9</w:t>
      </w:r>
      <w:r w:rsidRPr="00470815">
        <w:t xml:space="preserve"> </w:t>
      </w:r>
      <w:r w:rsidRPr="00470815">
        <w:rPr>
          <w:bCs/>
        </w:rPr>
        <w:t xml:space="preserve"> «</w:t>
      </w:r>
      <w:r w:rsidR="00E34069" w:rsidRPr="00E34069">
        <w:rPr>
          <w:szCs w:val="28"/>
        </w:rPr>
        <w:t>О проведении публичных слушаний по проекту межевания территории</w:t>
      </w:r>
      <w:r w:rsidR="00883B1E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Pr="00470815">
        <w:t>».</w:t>
      </w:r>
    </w:p>
    <w:p w:rsidR="00470815" w:rsidRPr="00470815" w:rsidRDefault="00470815" w:rsidP="0047081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bCs/>
          <w:szCs w:val="28"/>
        </w:rPr>
      </w:pPr>
      <w:r w:rsidRPr="00470815">
        <w:rPr>
          <w:rFonts w:asciiTheme="minorHAnsi" w:eastAsiaTheme="minorEastAsia" w:hAnsiTheme="minorHAnsi" w:cstheme="minorBidi"/>
          <w:b/>
          <w:bCs/>
          <w:szCs w:val="28"/>
        </w:rPr>
        <w:t>Порядок проведения публичных слушаний: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asciiTheme="minorHAnsi" w:eastAsiaTheme="minorEastAsia" w:hAnsiTheme="minorHAnsi" w:cstheme="minorBidi"/>
          <w:bCs/>
          <w:szCs w:val="22"/>
        </w:rPr>
        <w:t>1</w:t>
      </w:r>
      <w:r w:rsidRPr="00470815">
        <w:rPr>
          <w:rFonts w:eastAsiaTheme="minorEastAsia"/>
          <w:bCs/>
          <w:szCs w:val="22"/>
        </w:rPr>
        <w:t xml:space="preserve">. Выступления </w:t>
      </w:r>
      <w:r w:rsidRPr="00470815">
        <w:rPr>
          <w:rFonts w:eastAsiaTheme="minorEastAsia"/>
          <w:szCs w:val="28"/>
        </w:rPr>
        <w:t xml:space="preserve">Главы  сельского поселения Ермолаевский сельсовет муниципального района Куюргазинский район Республики Башкортостан </w:t>
      </w:r>
      <w:proofErr w:type="gramStart"/>
      <w:r w:rsidRPr="00470815">
        <w:rPr>
          <w:rFonts w:eastAsiaTheme="minorEastAsia"/>
          <w:szCs w:val="28"/>
        </w:rPr>
        <w:t>–Б</w:t>
      </w:r>
      <w:proofErr w:type="gramEnd"/>
      <w:r w:rsidRPr="00470815">
        <w:rPr>
          <w:rFonts w:eastAsiaTheme="minorEastAsia"/>
          <w:szCs w:val="28"/>
        </w:rPr>
        <w:t>арановского Романа Александровича.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bCs/>
          <w:szCs w:val="28"/>
        </w:rPr>
      </w:pPr>
      <w:r w:rsidRPr="00470815">
        <w:rPr>
          <w:rFonts w:eastAsiaTheme="minorEastAsia"/>
          <w:bCs/>
          <w:szCs w:val="28"/>
        </w:rPr>
        <w:t>2. Рассмотрение вопросов и предложений участников публичных слушаний.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По предложенному главой  сельского поселения Ермолаевский сельсовет Барановскому Р.А. порядку проведения публичных слушаний – замечаний и предложений от участников слушаний не поступило. 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>В ходе публичных слушаний участники публичных слушаний были ознак</w:t>
      </w:r>
      <w:r w:rsidR="00E34069">
        <w:rPr>
          <w:szCs w:val="28"/>
        </w:rPr>
        <w:t xml:space="preserve">омлены с проектом </w:t>
      </w:r>
      <w:r w:rsidR="00E34069" w:rsidRPr="00E34069">
        <w:rPr>
          <w:szCs w:val="28"/>
        </w:rPr>
        <w:t>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</w:t>
      </w:r>
      <w:r w:rsidR="00883B1E">
        <w:rPr>
          <w:szCs w:val="28"/>
        </w:rPr>
        <w:t>с</w:t>
      </w:r>
      <w:r w:rsidR="00E34069">
        <w:rPr>
          <w:szCs w:val="28"/>
        </w:rPr>
        <w:t xml:space="preserve"> кадастровым номером 02:35:010108:173</w:t>
      </w:r>
      <w:r w:rsidRPr="00470815">
        <w:t>.</w:t>
      </w:r>
    </w:p>
    <w:p w:rsidR="00470815" w:rsidRPr="00470815" w:rsidRDefault="00470815" w:rsidP="00E34069">
      <w:pPr>
        <w:ind w:firstLine="709"/>
        <w:jc w:val="both"/>
        <w:rPr>
          <w:szCs w:val="28"/>
        </w:rPr>
      </w:pPr>
      <w:r w:rsidRPr="00470815">
        <w:rPr>
          <w:szCs w:val="28"/>
        </w:rPr>
        <w:t xml:space="preserve">В ходе слушаний участникам слушаний было разъяснено, что  проект </w:t>
      </w:r>
      <w:r w:rsidR="00B33CF5">
        <w:rPr>
          <w:szCs w:val="28"/>
        </w:rPr>
        <w:t>«</w:t>
      </w:r>
      <w:r w:rsidR="00E34069" w:rsidRPr="00E34069">
        <w:rPr>
          <w:szCs w:val="28"/>
        </w:rPr>
        <w:t>О проведении публичных слушаний по проекту межевания территории</w:t>
      </w:r>
      <w:r w:rsidR="00E34069">
        <w:rPr>
          <w:szCs w:val="28"/>
        </w:rPr>
        <w:t xml:space="preserve"> </w:t>
      </w:r>
      <w:r w:rsidR="00E34069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E34069">
        <w:rPr>
          <w:szCs w:val="28"/>
        </w:rPr>
        <w:t xml:space="preserve"> с кадастровым номером 02:35:010108:173</w:t>
      </w:r>
      <w:r w:rsidR="00B33CF5">
        <w:rPr>
          <w:szCs w:val="28"/>
        </w:rPr>
        <w:t>»</w:t>
      </w:r>
      <w:r w:rsidR="00E34069">
        <w:rPr>
          <w:szCs w:val="28"/>
        </w:rPr>
        <w:t xml:space="preserve"> </w:t>
      </w:r>
      <w:r w:rsidRPr="00470815">
        <w:rPr>
          <w:szCs w:val="28"/>
        </w:rPr>
        <w:t>разрабатывался в соответствии с  нормативными правовыми актами органа местного самоуправления, правилами землепользования и застройки, Градостроительным Кодексом РФ.</w:t>
      </w:r>
    </w:p>
    <w:p w:rsidR="00470815" w:rsidRPr="00470815" w:rsidRDefault="00814006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Проект</w:t>
      </w:r>
      <w:r w:rsidRPr="00E34069">
        <w:rPr>
          <w:szCs w:val="28"/>
        </w:rPr>
        <w:t xml:space="preserve"> межевания территории</w:t>
      </w:r>
      <w:r>
        <w:rPr>
          <w:szCs w:val="28"/>
        </w:rPr>
        <w:t xml:space="preserve"> </w:t>
      </w:r>
      <w:r w:rsidRPr="00E34069">
        <w:rPr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</w:t>
      </w:r>
      <w:r w:rsidRPr="00B33CF5">
        <w:rPr>
          <w:szCs w:val="28"/>
        </w:rPr>
        <w:t xml:space="preserve">район, с. Ермолаево, проспект Мира, д. 3а с кадастровым номером 02:35:010108:173 </w:t>
      </w:r>
      <w:r w:rsidR="00470815" w:rsidRPr="00470815">
        <w:rPr>
          <w:rFonts w:eastAsiaTheme="minorEastAsia"/>
          <w:szCs w:val="28"/>
        </w:rPr>
        <w:t>разрабатывается в целях: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1. обеспечение устойчивого развития территорий поселения;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2. выделение элементов планировочной структуры на территории;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lastRenderedPageBreak/>
        <w:t>3. обеспечения прав и законных интересов физических и юридических лиц, в том числе правообладателей земельных участков;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4. установления границ земельных участков, предназначенных для строительства и размещения линейных объектов.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Правила землепользования и застройки включают в себя: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1) проект планировки территории;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470815">
        <w:rPr>
          <w:rFonts w:eastAsiaTheme="minorEastAsia"/>
          <w:szCs w:val="28"/>
        </w:rPr>
        <w:t>2) проект межевания территории.</w:t>
      </w:r>
    </w:p>
    <w:p w:rsidR="00470815" w:rsidRPr="00470815" w:rsidRDefault="00470815" w:rsidP="00B33CF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E159DB">
        <w:rPr>
          <w:rFonts w:eastAsiaTheme="minorEastAsia"/>
          <w:szCs w:val="28"/>
        </w:rPr>
        <w:t>План трассы запроектирован согласно требованиям СНиП 2.07.01-89 «Градостроительство. Планировка и застройка городских и сельских поселений». Основные элементы плана приняты согласно «Рекомендациям по проектированию улиц и дорог городов и сельских поселений».</w:t>
      </w:r>
    </w:p>
    <w:p w:rsidR="00470815" w:rsidRPr="00470815" w:rsidRDefault="00470815" w:rsidP="00342B1D">
      <w:pPr>
        <w:ind w:firstLine="709"/>
        <w:jc w:val="both"/>
      </w:pPr>
      <w:r w:rsidRPr="00470815">
        <w:t xml:space="preserve">Участники публичных слушаний   предложений и замечаний, касающихся проекта </w:t>
      </w:r>
      <w:r w:rsidR="00B33CF5">
        <w:rPr>
          <w:szCs w:val="28"/>
        </w:rPr>
        <w:t xml:space="preserve"> проведения</w:t>
      </w:r>
      <w:r w:rsidR="00B33CF5" w:rsidRPr="00E34069">
        <w:rPr>
          <w:szCs w:val="28"/>
        </w:rPr>
        <w:t xml:space="preserve"> публичных слушаний по проекту межевания территории</w:t>
      </w:r>
      <w:r w:rsidR="00B33CF5">
        <w:rPr>
          <w:szCs w:val="28"/>
        </w:rPr>
        <w:t xml:space="preserve"> </w:t>
      </w:r>
      <w:r w:rsidR="00B33CF5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B33CF5">
        <w:rPr>
          <w:szCs w:val="28"/>
        </w:rPr>
        <w:t xml:space="preserve"> с кадастровым номером 02:35:010108:173 </w:t>
      </w:r>
      <w:r w:rsidRPr="00470815">
        <w:t xml:space="preserve">для включения их в протокол публичных слушаний  </w:t>
      </w:r>
      <w:r w:rsidRPr="00470815">
        <w:rPr>
          <w:b/>
        </w:rPr>
        <w:t>не выразили</w:t>
      </w:r>
      <w:r w:rsidRPr="00470815">
        <w:t xml:space="preserve">. 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Default="00470815" w:rsidP="00342B1D">
      <w:pPr>
        <w:ind w:firstLine="567"/>
        <w:jc w:val="both"/>
      </w:pPr>
      <w:r w:rsidRPr="00470815">
        <w:t>По результатам публичных слушаний  главе   сельского поселения  было рекоменд</w:t>
      </w:r>
      <w:r w:rsidR="00B33CF5">
        <w:t>овано принять решение о согласии</w:t>
      </w:r>
      <w:r w:rsidRPr="00470815">
        <w:t xml:space="preserve"> с проектом </w:t>
      </w:r>
      <w:r w:rsidR="00B33CF5">
        <w:rPr>
          <w:szCs w:val="28"/>
        </w:rPr>
        <w:t>«</w:t>
      </w:r>
      <w:r w:rsidR="00B33CF5" w:rsidRPr="00E34069">
        <w:rPr>
          <w:szCs w:val="28"/>
        </w:rPr>
        <w:t>О проведении публичных слушаний по проекту межевания территории</w:t>
      </w:r>
      <w:r w:rsidR="00B33CF5">
        <w:rPr>
          <w:szCs w:val="28"/>
        </w:rPr>
        <w:t xml:space="preserve"> </w:t>
      </w:r>
      <w:r w:rsidR="00B33CF5" w:rsidRPr="00E34069">
        <w:rPr>
          <w:szCs w:val="28"/>
        </w:rPr>
        <w:t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B33CF5">
        <w:rPr>
          <w:szCs w:val="28"/>
        </w:rPr>
        <w:t xml:space="preserve"> с кадастровым номером 02:35:010108:173</w:t>
      </w:r>
      <w:r w:rsidR="00E52E07">
        <w:t xml:space="preserve">, на территории </w:t>
      </w:r>
      <w:r w:rsidRPr="00470815">
        <w:t xml:space="preserve"> када</w:t>
      </w:r>
      <w:r w:rsidR="00E52E07">
        <w:t>стрового квартала</w:t>
      </w:r>
      <w:r w:rsidR="00B33CF5">
        <w:t xml:space="preserve"> 02:35:010108</w:t>
      </w:r>
      <w:r w:rsidRPr="00470815">
        <w:t xml:space="preserve">  и направлении его в Совет сельского поселения.</w:t>
      </w:r>
    </w:p>
    <w:p w:rsidR="00B33CF5" w:rsidRPr="00470815" w:rsidRDefault="00B33CF5" w:rsidP="00B33CF5">
      <w:pPr>
        <w:jc w:val="both"/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 xml:space="preserve">Председатель комиссии       __________________         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Р.А.Барановский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b/>
          <w:szCs w:val="28"/>
        </w:rPr>
      </w:pPr>
      <w:r w:rsidRPr="00470815">
        <w:rPr>
          <w:rFonts w:asciiTheme="minorHAnsi" w:eastAsiaTheme="minorEastAsia" w:hAnsiTheme="minorHAnsi" w:cstheme="minorBidi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470815">
        <w:rPr>
          <w:rFonts w:asciiTheme="minorHAnsi" w:eastAsiaTheme="minorEastAsia" w:hAnsiTheme="minorHAnsi" w:cstheme="minorBidi"/>
          <w:b/>
          <w:szCs w:val="28"/>
        </w:rPr>
        <w:t>Л.В.Файзуллина</w:t>
      </w:r>
      <w:proofErr w:type="spellEnd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 w:rsidSect="00E564AA">
          <w:pgSz w:w="11906" w:h="16838"/>
          <w:pgMar w:top="1134" w:right="626" w:bottom="567" w:left="1134" w:header="720" w:footer="720" w:gutter="0"/>
          <w:cols w:space="720"/>
          <w:docGrid w:linePitch="360"/>
        </w:sectPr>
      </w:pPr>
      <w:bookmarkStart w:id="1" w:name="solid_top2"/>
      <w:bookmarkEnd w:id="1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  <w:bookmarkStart w:id="2" w:name="center2"/>
      <w:bookmarkEnd w:id="2"/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470815" w:rsidRDefault="00470815" w:rsidP="00B65A25">
      <w:pPr>
        <w:spacing w:after="200" w:line="276" w:lineRule="auto"/>
        <w:jc w:val="both"/>
        <w:rPr>
          <w:rFonts w:asciiTheme="minorHAnsi" w:eastAsiaTheme="minorEastAsia" w:hAnsiTheme="minorHAnsi" w:cstheme="minorBidi"/>
          <w:szCs w:val="28"/>
        </w:rPr>
        <w:sectPr w:rsidR="00470815" w:rsidRPr="00470815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470815" w:rsidRPr="00342B1D" w:rsidRDefault="00470815" w:rsidP="00470815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szCs w:val="28"/>
        </w:rPr>
        <w:lastRenderedPageBreak/>
        <w:t>З</w:t>
      </w:r>
      <w:r w:rsidRPr="00342B1D">
        <w:rPr>
          <w:rFonts w:eastAsiaTheme="minorEastAsia"/>
          <w:b/>
          <w:bCs/>
          <w:szCs w:val="28"/>
        </w:rPr>
        <w:t>АКЛЮЧЕНИЕ</w:t>
      </w:r>
    </w:p>
    <w:p w:rsidR="00470815" w:rsidRPr="00342B1D" w:rsidRDefault="00470815" w:rsidP="00470815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</w:p>
    <w:p w:rsidR="00B65A25" w:rsidRPr="00342B1D" w:rsidRDefault="00470815" w:rsidP="00E52E07">
      <w:pPr>
        <w:spacing w:after="200" w:line="276" w:lineRule="auto"/>
        <w:ind w:firstLine="709"/>
        <w:jc w:val="center"/>
        <w:rPr>
          <w:rFonts w:eastAsiaTheme="minorEastAsia"/>
          <w:b/>
          <w:bCs/>
          <w:szCs w:val="28"/>
        </w:rPr>
      </w:pPr>
      <w:r w:rsidRPr="00342B1D">
        <w:rPr>
          <w:rFonts w:eastAsiaTheme="minorEastAsia"/>
          <w:b/>
          <w:bCs/>
          <w:szCs w:val="28"/>
        </w:rPr>
        <w:t xml:space="preserve">о результатах проведения публичных слушаний по проекту </w:t>
      </w:r>
      <w:r w:rsidRPr="00342B1D">
        <w:rPr>
          <w:b/>
        </w:rPr>
        <w:t xml:space="preserve">планировки и межевания территории </w:t>
      </w:r>
      <w:r w:rsidR="00B65A25" w:rsidRPr="00342B1D">
        <w:rPr>
          <w:b/>
          <w:szCs w:val="28"/>
        </w:rPr>
        <w:t xml:space="preserve">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 </w:t>
      </w:r>
      <w:r w:rsidR="00E52E07" w:rsidRPr="00342B1D">
        <w:rPr>
          <w:b/>
          <w:szCs w:val="28"/>
        </w:rPr>
        <w:t xml:space="preserve">с </w:t>
      </w:r>
      <w:proofErr w:type="gramStart"/>
      <w:r w:rsidR="00E52E07" w:rsidRPr="00342B1D">
        <w:rPr>
          <w:b/>
          <w:szCs w:val="28"/>
        </w:rPr>
        <w:t>кадастровым</w:t>
      </w:r>
      <w:proofErr w:type="gramEnd"/>
      <w:r w:rsidR="00E52E07" w:rsidRPr="00342B1D">
        <w:rPr>
          <w:b/>
          <w:szCs w:val="28"/>
        </w:rPr>
        <w:t xml:space="preserve"> </w:t>
      </w:r>
      <w:r w:rsidR="00B65A25" w:rsidRPr="00342B1D">
        <w:rPr>
          <w:b/>
          <w:szCs w:val="28"/>
        </w:rPr>
        <w:t xml:space="preserve"> 02:35:010108:173</w:t>
      </w:r>
    </w:p>
    <w:p w:rsidR="00B65A25" w:rsidRDefault="00B65A25" w:rsidP="00B65A25">
      <w:pPr>
        <w:jc w:val="center"/>
        <w:rPr>
          <w:szCs w:val="28"/>
        </w:rPr>
      </w:pPr>
    </w:p>
    <w:p w:rsidR="00470815" w:rsidRPr="00470815" w:rsidRDefault="00470815" w:rsidP="00B65A25">
      <w:pPr>
        <w:jc w:val="center"/>
        <w:rPr>
          <w:rFonts w:asciiTheme="minorHAnsi" w:eastAsiaTheme="minorEastAsia" w:hAnsiTheme="minorHAnsi"/>
          <w:i/>
          <w:szCs w:val="28"/>
        </w:rPr>
      </w:pPr>
      <w:r w:rsidRPr="00470815">
        <w:rPr>
          <w:rFonts w:asciiTheme="minorHAnsi" w:eastAsiaTheme="minorEastAsia" w:hAnsiTheme="minorHAnsi"/>
          <w:i/>
          <w:szCs w:val="28"/>
        </w:rPr>
        <w:t> 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/>
          <w:b/>
          <w:szCs w:val="28"/>
        </w:rPr>
      </w:pPr>
      <w:r w:rsidRPr="00470815">
        <w:rPr>
          <w:rFonts w:asciiTheme="minorHAnsi" w:eastAsiaTheme="minorEastAsia" w:hAnsiTheme="minorHAnsi"/>
          <w:b/>
          <w:i/>
          <w:szCs w:val="28"/>
        </w:rPr>
        <w:t>1. Основания проведения публичных слушаний.</w:t>
      </w:r>
    </w:p>
    <w:p w:rsidR="00470815" w:rsidRPr="00470815" w:rsidRDefault="00470815" w:rsidP="00470815">
      <w:pPr>
        <w:ind w:firstLine="720"/>
        <w:jc w:val="both"/>
        <w:rPr>
          <w:szCs w:val="28"/>
        </w:rPr>
      </w:pPr>
      <w:r w:rsidRPr="00470815">
        <w:rPr>
          <w:szCs w:val="28"/>
        </w:rPr>
        <w:t xml:space="preserve">Публичные слушания по проекту </w:t>
      </w:r>
      <w:r w:rsidR="00B65A25" w:rsidRPr="00E34069">
        <w:rPr>
          <w:szCs w:val="28"/>
        </w:rPr>
        <w:t>межевания территории</w:t>
      </w:r>
      <w:r w:rsidR="00B65A25">
        <w:rPr>
          <w:szCs w:val="28"/>
        </w:rPr>
        <w:t xml:space="preserve"> </w:t>
      </w:r>
      <w:r w:rsidR="00B65A25" w:rsidRPr="00E34069">
        <w:rPr>
          <w:szCs w:val="28"/>
        </w:rPr>
        <w:t xml:space="preserve">в границах земельного участка для историко-культурной деятельности по адресу: </w:t>
      </w:r>
      <w:proofErr w:type="gramStart"/>
      <w:r w:rsidR="00B65A25" w:rsidRPr="00E34069">
        <w:rPr>
          <w:szCs w:val="28"/>
        </w:rPr>
        <w:t>Республика Башкортостан, Куюргазинский район, с. Ермолаево, проспект Мира, д. 3а</w:t>
      </w:r>
      <w:r w:rsidR="00B65A25">
        <w:rPr>
          <w:szCs w:val="28"/>
        </w:rPr>
        <w:t xml:space="preserve"> </w:t>
      </w:r>
      <w:r w:rsidR="00E52E07">
        <w:rPr>
          <w:szCs w:val="28"/>
        </w:rPr>
        <w:t xml:space="preserve">на территории </w:t>
      </w:r>
      <w:r w:rsidR="00B65A25">
        <w:rPr>
          <w:szCs w:val="28"/>
        </w:rPr>
        <w:t>с кадастровым номером 02:35:010108:173»</w:t>
      </w:r>
      <w:r w:rsidRPr="00470815">
        <w:t>,</w:t>
      </w:r>
      <w:r w:rsidRPr="00470815">
        <w:rPr>
          <w:i/>
          <w:szCs w:val="28"/>
        </w:rPr>
        <w:t xml:space="preserve"> </w:t>
      </w:r>
      <w:r w:rsidRPr="00470815">
        <w:rPr>
          <w:szCs w:val="28"/>
        </w:rPr>
        <w:t>в соответствии со</w:t>
      </w:r>
      <w:r w:rsidRPr="00470815">
        <w:rPr>
          <w:i/>
          <w:szCs w:val="28"/>
        </w:rPr>
        <w:t xml:space="preserve"> с</w:t>
      </w:r>
      <w:r w:rsidRPr="00470815">
        <w:rPr>
          <w:szCs w:val="28"/>
        </w:rPr>
        <w:t>татьей 45, 46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сельского поселения,   Положением о публичных слушаниях  сельского поселения Ермолаевский сельсовет муниципального района Куюргазинский район Республики</w:t>
      </w:r>
      <w:proofErr w:type="gramEnd"/>
      <w:r w:rsidRPr="00470815">
        <w:rPr>
          <w:szCs w:val="28"/>
        </w:rPr>
        <w:t xml:space="preserve"> Башкортостан.</w:t>
      </w:r>
    </w:p>
    <w:p w:rsidR="00470815" w:rsidRPr="00470815" w:rsidRDefault="00470815" w:rsidP="00470815">
      <w:pPr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Cs w:val="28"/>
        </w:rPr>
      </w:pPr>
    </w:p>
    <w:p w:rsidR="00470815" w:rsidRPr="00342B1D" w:rsidRDefault="00470815" w:rsidP="00470815">
      <w:pPr>
        <w:spacing w:after="200" w:line="276" w:lineRule="auto"/>
        <w:ind w:firstLine="708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2. Общие сведения о проекте, представленном на публичных слушаниях.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Территория разработки: сельское поселение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Заказчик:  </w:t>
      </w:r>
      <w:r w:rsidR="00E52E07" w:rsidRPr="00342B1D">
        <w:rPr>
          <w:rFonts w:eastAsiaTheme="minorEastAsia"/>
          <w:szCs w:val="28"/>
        </w:rPr>
        <w:t>Администрация сельского поселения Ермолаевский  сельсовет муниципального района Куюргазинский район Республики Башкортостан.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 xml:space="preserve">Разработчик: </w:t>
      </w:r>
      <w:r w:rsidRPr="00342B1D">
        <w:rPr>
          <w:rFonts w:eastAsiaTheme="minorEastAsia"/>
          <w:b/>
          <w:szCs w:val="28"/>
        </w:rPr>
        <w:t>Общество с ограниченной ответственностью</w:t>
      </w:r>
      <w:r w:rsidR="00E52E07" w:rsidRPr="00342B1D">
        <w:rPr>
          <w:rFonts w:eastAsiaTheme="minorEastAsia"/>
          <w:b/>
          <w:szCs w:val="28"/>
        </w:rPr>
        <w:t xml:space="preserve"> «Кадастровые работы»</w:t>
      </w:r>
      <w:r w:rsidRPr="00342B1D">
        <w:rPr>
          <w:rFonts w:eastAsiaTheme="minorEastAsia"/>
          <w:b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3. Форма оповещения о проведении публичных слушаний:</w:t>
      </w:r>
    </w:p>
    <w:p w:rsidR="00E52E07" w:rsidRPr="00342B1D" w:rsidRDefault="00470815" w:rsidP="00E52E07">
      <w:pPr>
        <w:jc w:val="both"/>
        <w:rPr>
          <w:szCs w:val="28"/>
        </w:rPr>
      </w:pPr>
      <w:r w:rsidRPr="00342B1D">
        <w:rPr>
          <w:szCs w:val="28"/>
        </w:rPr>
        <w:t xml:space="preserve">Информационное сообщение о проведении публичных слушаний и размещении информационных материалов; </w:t>
      </w:r>
      <w:r w:rsidR="00E52E07" w:rsidRPr="00342B1D">
        <w:rPr>
          <w:bCs/>
        </w:rPr>
        <w:t xml:space="preserve">Решение Совета сельского поселения  Ермолаевский сельсовет муниципального района Куюргазинский район Республики Башкортостан от </w:t>
      </w:r>
      <w:r w:rsidR="00E52E07" w:rsidRPr="00342B1D">
        <w:rPr>
          <w:szCs w:val="24"/>
        </w:rPr>
        <w:t>09.04.2018 г.</w:t>
      </w:r>
      <w:r w:rsidR="00E52E07" w:rsidRPr="00342B1D">
        <w:t xml:space="preserve"> </w:t>
      </w:r>
      <w:r w:rsidR="00E52E07" w:rsidRPr="00342B1D">
        <w:rPr>
          <w:szCs w:val="24"/>
        </w:rPr>
        <w:t>№ 3/92-199</w:t>
      </w:r>
      <w:r w:rsidR="00E52E07" w:rsidRPr="00342B1D">
        <w:t xml:space="preserve"> </w:t>
      </w:r>
      <w:r w:rsidR="00E52E07" w:rsidRPr="00342B1D">
        <w:rPr>
          <w:bCs/>
        </w:rPr>
        <w:t xml:space="preserve"> «</w:t>
      </w:r>
      <w:r w:rsidR="00E52E07" w:rsidRPr="00342B1D">
        <w:rPr>
          <w:szCs w:val="28"/>
        </w:rPr>
        <w:t xml:space="preserve">О проведении публичных слушаний по проекту межевания территории в границах земельного участка для историко-культурной деятельности по адресу: Республика </w:t>
      </w:r>
      <w:r w:rsidR="00E52E07" w:rsidRPr="00342B1D">
        <w:rPr>
          <w:szCs w:val="28"/>
        </w:rPr>
        <w:lastRenderedPageBreak/>
        <w:t>Башкортостан, Куюргазинский район, с. Ермолаево, проспект Мира, д. 3а</w:t>
      </w:r>
      <w:r w:rsidR="00E52E07" w:rsidRPr="00342B1D">
        <w:t>» на территории  кадастрового квартала: 02:35:010108.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t xml:space="preserve"> Информация на стенде администрации сельского поселения Ермолаевский сельсовет  муниципального района Куюргазинский район Республики Башкортостан  (с. Ермолаево, ул. Советская, д. 69), в газете </w:t>
      </w:r>
      <w:r w:rsidR="00883B1E" w:rsidRPr="00342B1D">
        <w:rPr>
          <w:szCs w:val="28"/>
        </w:rPr>
        <w:t>«</w:t>
      </w:r>
      <w:proofErr w:type="spellStart"/>
      <w:r w:rsidR="00883B1E" w:rsidRPr="00342B1D">
        <w:rPr>
          <w:szCs w:val="28"/>
        </w:rPr>
        <w:t>Куюргаза</w:t>
      </w:r>
      <w:proofErr w:type="spellEnd"/>
      <w:r w:rsidR="00883B1E" w:rsidRPr="00342B1D">
        <w:rPr>
          <w:szCs w:val="28"/>
        </w:rPr>
        <w:t>»  от  10.04.2018 года №29 (9243</w:t>
      </w:r>
      <w:r w:rsidRPr="00342B1D">
        <w:rPr>
          <w:szCs w:val="28"/>
        </w:rPr>
        <w:t>).</w:t>
      </w:r>
    </w:p>
    <w:p w:rsidR="00470815" w:rsidRPr="00342B1D" w:rsidRDefault="00470815" w:rsidP="00342B1D">
      <w:pPr>
        <w:numPr>
          <w:ilvl w:val="0"/>
          <w:numId w:val="2"/>
        </w:numPr>
        <w:tabs>
          <w:tab w:val="num" w:pos="72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руководителей организаций и предприятий; </w:t>
      </w:r>
    </w:p>
    <w:p w:rsidR="00470815" w:rsidRPr="00342B1D" w:rsidRDefault="00470815" w:rsidP="00342B1D">
      <w:pPr>
        <w:numPr>
          <w:ilvl w:val="0"/>
          <w:numId w:val="4"/>
        </w:numPr>
        <w:suppressAutoHyphens/>
        <w:spacing w:after="200" w:line="276" w:lineRule="auto"/>
        <w:ind w:left="36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Информирование депутатов  Совета сельского поселения Ермолаевский сельсовет. </w:t>
      </w:r>
    </w:p>
    <w:p w:rsidR="00470815" w:rsidRPr="00342B1D" w:rsidRDefault="00342B1D" w:rsidP="00A04190">
      <w:pPr>
        <w:spacing w:after="200" w:line="276" w:lineRule="auto"/>
        <w:jc w:val="both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 xml:space="preserve">        </w:t>
      </w:r>
      <w:r w:rsidR="00470815" w:rsidRPr="00342B1D">
        <w:rPr>
          <w:rFonts w:eastAsiaTheme="minorEastAsia"/>
          <w:b/>
          <w:szCs w:val="28"/>
        </w:rPr>
        <w:t>4. Участники публичных слушаний: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жители сельского поселения, </w:t>
      </w:r>
    </w:p>
    <w:p w:rsidR="00470815" w:rsidRPr="00342B1D" w:rsidRDefault="00470815" w:rsidP="00A04190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правообладатели земельных участков, объектов капитального строительства, жилых и нежилых помещений, расположенных на территории  сельского поселения </w:t>
      </w:r>
    </w:p>
    <w:p w:rsidR="00470815" w:rsidRPr="00342B1D" w:rsidRDefault="00470815" w:rsidP="00470815">
      <w:pPr>
        <w:numPr>
          <w:ilvl w:val="0"/>
          <w:numId w:val="3"/>
        </w:numPr>
        <w:tabs>
          <w:tab w:val="clear" w:pos="993"/>
          <w:tab w:val="num" w:pos="0"/>
        </w:tabs>
        <w:suppressAutoHyphens/>
        <w:spacing w:after="200" w:line="276" w:lineRule="auto"/>
        <w:ind w:left="0" w:firstLine="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депутаты Совета сельского поселения.</w:t>
      </w:r>
    </w:p>
    <w:p w:rsidR="00A04190" w:rsidRPr="00342B1D" w:rsidRDefault="00470815" w:rsidP="00470815">
      <w:pPr>
        <w:spacing w:after="200" w:line="276" w:lineRule="auto"/>
        <w:ind w:firstLine="709"/>
        <w:jc w:val="both"/>
      </w:pPr>
      <w:r w:rsidRPr="00342B1D">
        <w:rPr>
          <w:rFonts w:eastAsiaTheme="minorEastAsia"/>
          <w:b/>
          <w:szCs w:val="28"/>
        </w:rPr>
        <w:t xml:space="preserve">5. Сведения о проведении экспозиции материалов </w:t>
      </w:r>
      <w:r w:rsidRPr="00342B1D">
        <w:rPr>
          <w:rFonts w:eastAsiaTheme="minorEastAsia"/>
          <w:szCs w:val="28"/>
        </w:rPr>
        <w:t xml:space="preserve">межевания территории для </w:t>
      </w:r>
      <w:r w:rsidR="00A04190" w:rsidRPr="00342B1D">
        <w:rPr>
          <w:szCs w:val="28"/>
        </w:rPr>
        <w:t>слушаний по проекту 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A04190" w:rsidRPr="00342B1D">
        <w:t xml:space="preserve"> на территории  кадастрового квартала: 02:35:010108.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Экспозиция демонстрационных мате</w:t>
      </w:r>
      <w:r w:rsidR="00A04190" w:rsidRPr="00342B1D">
        <w:rPr>
          <w:rFonts w:eastAsiaTheme="minorEastAsia"/>
          <w:szCs w:val="28"/>
        </w:rPr>
        <w:t>риалов проекта  размещались с 09.04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по </w:t>
      </w:r>
      <w:r w:rsidR="001E07E9" w:rsidRPr="00342B1D">
        <w:rPr>
          <w:rFonts w:eastAsiaTheme="minorEastAsia"/>
          <w:szCs w:val="28"/>
        </w:rPr>
        <w:t>03</w:t>
      </w:r>
      <w:r w:rsidR="00A04190" w:rsidRPr="00342B1D">
        <w:rPr>
          <w:rFonts w:eastAsiaTheme="minorEastAsia"/>
          <w:szCs w:val="28"/>
        </w:rPr>
        <w:t>.05</w:t>
      </w:r>
      <w:r w:rsidRPr="00342B1D">
        <w:rPr>
          <w:rFonts w:eastAsiaTheme="minorEastAsia"/>
          <w:szCs w:val="28"/>
        </w:rPr>
        <w:t>.201</w:t>
      </w:r>
      <w:r w:rsidR="00A04190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года в здании администрации  сельского поселения  по адресу: Республика Башкортостан, Куюргазинский район, с. Ермолаево, ул. Советская, д. 69.</w:t>
      </w:r>
    </w:p>
    <w:p w:rsidR="00470815" w:rsidRPr="00342B1D" w:rsidRDefault="00470815" w:rsidP="00342B1D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В период проведения публичных слушаний демонстрационные материалы проекта были выставлены в местах проведения публичных слушаний.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szCs w:val="28"/>
        </w:rPr>
        <w:t>  </w:t>
      </w:r>
      <w:r w:rsidRPr="00342B1D">
        <w:rPr>
          <w:rFonts w:eastAsiaTheme="minorEastAsia"/>
          <w:b/>
          <w:szCs w:val="28"/>
        </w:rPr>
        <w:t>6. Сведения о проведении публичных слушаний.</w:t>
      </w:r>
    </w:p>
    <w:p w:rsidR="00470815" w:rsidRPr="00342B1D" w:rsidRDefault="00470815" w:rsidP="00470815">
      <w:pPr>
        <w:ind w:firstLine="720"/>
        <w:jc w:val="both"/>
      </w:pPr>
      <w:r w:rsidRPr="00342B1D">
        <w:rPr>
          <w:szCs w:val="28"/>
        </w:rPr>
        <w:t xml:space="preserve">Публичные слушания проводились в соответствии с графиком проведения, утвержденным </w:t>
      </w:r>
      <w:r w:rsidR="001E07E9" w:rsidRPr="00342B1D">
        <w:rPr>
          <w:bCs/>
        </w:rPr>
        <w:t xml:space="preserve">Решением Совета сельского поселения  Ермолаевский сельсовет муниципального района Куюргазинский район Республики Башкортостан от </w:t>
      </w:r>
      <w:r w:rsidR="001E07E9" w:rsidRPr="00342B1D">
        <w:rPr>
          <w:szCs w:val="24"/>
        </w:rPr>
        <w:t>09.04.2018 г.</w:t>
      </w:r>
      <w:r w:rsidR="001E07E9" w:rsidRPr="00342B1D">
        <w:t xml:space="preserve"> </w:t>
      </w:r>
      <w:r w:rsidR="001E07E9" w:rsidRPr="00342B1D">
        <w:rPr>
          <w:szCs w:val="24"/>
        </w:rPr>
        <w:t>№ 3/92-199</w:t>
      </w:r>
      <w:r w:rsidR="001E07E9" w:rsidRPr="00342B1D">
        <w:t xml:space="preserve"> </w:t>
      </w:r>
      <w:r w:rsidR="001E07E9" w:rsidRPr="00342B1D">
        <w:rPr>
          <w:bCs/>
        </w:rPr>
        <w:t xml:space="preserve"> «</w:t>
      </w:r>
      <w:r w:rsidR="001E07E9" w:rsidRPr="00342B1D">
        <w:rPr>
          <w:szCs w:val="28"/>
        </w:rPr>
        <w:t>О проведении публичных слушаний по проекту 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02:35:010108.</w:t>
      </w:r>
    </w:p>
    <w:p w:rsidR="00470815" w:rsidRPr="00342B1D" w:rsidRDefault="00470815" w:rsidP="00470815">
      <w:pPr>
        <w:ind w:firstLine="720"/>
        <w:jc w:val="both"/>
        <w:rPr>
          <w:szCs w:val="28"/>
        </w:rPr>
      </w:pPr>
      <w:r w:rsidRPr="00342B1D">
        <w:rPr>
          <w:szCs w:val="28"/>
        </w:rPr>
        <w:lastRenderedPageBreak/>
        <w:t>Срок п</w:t>
      </w:r>
      <w:r w:rsidR="001E07E9" w:rsidRPr="00342B1D">
        <w:rPr>
          <w:szCs w:val="28"/>
        </w:rPr>
        <w:t>роведения публичных слушаний: 04.05.2018</w:t>
      </w:r>
      <w:r w:rsidRPr="00342B1D">
        <w:rPr>
          <w:szCs w:val="28"/>
        </w:rPr>
        <w:t xml:space="preserve"> г.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Общее количество присутствующих гра</w:t>
      </w:r>
      <w:r w:rsidR="001E07E9" w:rsidRPr="00342B1D">
        <w:rPr>
          <w:rFonts w:eastAsiaTheme="minorEastAsia"/>
          <w:szCs w:val="28"/>
        </w:rPr>
        <w:t xml:space="preserve">ждан на публичных слушаниях:  </w:t>
      </w:r>
      <w:r w:rsidR="00E820B8">
        <w:rPr>
          <w:rFonts w:eastAsiaTheme="minorEastAsia"/>
          <w:szCs w:val="28"/>
        </w:rPr>
        <w:t>38</w:t>
      </w:r>
      <w:r w:rsidRPr="00342B1D">
        <w:rPr>
          <w:rFonts w:eastAsiaTheme="minorEastAsia"/>
          <w:szCs w:val="28"/>
        </w:rPr>
        <w:t>чел.</w:t>
      </w:r>
    </w:p>
    <w:p w:rsidR="00470815" w:rsidRPr="00342B1D" w:rsidRDefault="00470815" w:rsidP="001E07E9">
      <w:pPr>
        <w:ind w:firstLine="720"/>
        <w:jc w:val="both"/>
      </w:pPr>
      <w:proofErr w:type="gramStart"/>
      <w:r w:rsidRPr="00342B1D">
        <w:rPr>
          <w:rFonts w:eastAsiaTheme="minorEastAsia"/>
          <w:szCs w:val="28"/>
        </w:rPr>
        <w:t xml:space="preserve">Общее количество рассмотревших и обсудивших проект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</w:t>
      </w:r>
      <w:proofErr w:type="gramEnd"/>
      <w:r w:rsidR="001E07E9" w:rsidRPr="00342B1D">
        <w:rPr>
          <w:szCs w:val="28"/>
        </w:rPr>
        <w:t xml:space="preserve">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="001E07E9" w:rsidRPr="00342B1D">
        <w:rPr>
          <w:rFonts w:eastAsiaTheme="minorEastAsia"/>
          <w:b/>
          <w:szCs w:val="28"/>
        </w:rPr>
        <w:t>: 38</w:t>
      </w:r>
      <w:r w:rsidRPr="00342B1D">
        <w:rPr>
          <w:rFonts w:eastAsiaTheme="minorEastAsia"/>
          <w:b/>
          <w:szCs w:val="28"/>
        </w:rPr>
        <w:t xml:space="preserve"> чел</w:t>
      </w:r>
      <w:r w:rsidRPr="00342B1D">
        <w:rPr>
          <w:rFonts w:eastAsiaTheme="minorEastAsia"/>
          <w:szCs w:val="28"/>
        </w:rPr>
        <w:t>.</w:t>
      </w:r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</w:p>
    <w:p w:rsidR="00470815" w:rsidRPr="00342B1D" w:rsidRDefault="00470815" w:rsidP="001E07E9">
      <w:pPr>
        <w:ind w:firstLine="720"/>
        <w:jc w:val="both"/>
      </w:pPr>
      <w:r w:rsidRPr="00342B1D">
        <w:rPr>
          <w:b/>
          <w:szCs w:val="28"/>
        </w:rPr>
        <w:t xml:space="preserve">7. </w:t>
      </w:r>
      <w:r w:rsidRPr="00342B1D">
        <w:rPr>
          <w:szCs w:val="28"/>
        </w:rPr>
        <w:t>Сведения о протоколе  проведения публичных слушаний по проекту</w:t>
      </w:r>
      <w:r w:rsidRPr="00342B1D">
        <w:rPr>
          <w:b/>
          <w:szCs w:val="28"/>
        </w:rPr>
        <w:t xml:space="preserve">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rPr>
          <w:b/>
        </w:rPr>
        <w:t>»</w:t>
      </w:r>
      <w:r w:rsidRPr="00342B1D">
        <w:rPr>
          <w:b/>
          <w:szCs w:val="28"/>
        </w:rPr>
        <w:t>:</w:t>
      </w:r>
    </w:p>
    <w:p w:rsidR="00470815" w:rsidRDefault="00470815" w:rsidP="00E820B8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Протокол публичных слушаний № </w:t>
      </w:r>
      <w:r w:rsidR="001E07E9" w:rsidRPr="00342B1D">
        <w:rPr>
          <w:rFonts w:eastAsiaTheme="minorEastAsia"/>
          <w:szCs w:val="28"/>
        </w:rPr>
        <w:t>2 от 04.05</w:t>
      </w:r>
      <w:r w:rsidRPr="00342B1D">
        <w:rPr>
          <w:rFonts w:eastAsiaTheme="minorEastAsia"/>
          <w:szCs w:val="28"/>
        </w:rPr>
        <w:t>.201</w:t>
      </w:r>
      <w:r w:rsidR="001E07E9" w:rsidRPr="00342B1D">
        <w:rPr>
          <w:rFonts w:eastAsiaTheme="minorEastAsia"/>
          <w:szCs w:val="28"/>
        </w:rPr>
        <w:t>8</w:t>
      </w:r>
      <w:r w:rsidRPr="00342B1D">
        <w:rPr>
          <w:rFonts w:eastAsiaTheme="minorEastAsia"/>
          <w:szCs w:val="28"/>
        </w:rPr>
        <w:t xml:space="preserve"> г.</w:t>
      </w:r>
    </w:p>
    <w:p w:rsidR="00E820B8" w:rsidRPr="00342B1D" w:rsidRDefault="00E820B8" w:rsidP="00E820B8">
      <w:pPr>
        <w:spacing w:after="200" w:line="276" w:lineRule="auto"/>
        <w:ind w:firstLine="708"/>
        <w:jc w:val="both"/>
        <w:rPr>
          <w:rFonts w:eastAsiaTheme="minorEastAsia"/>
          <w:szCs w:val="28"/>
        </w:rPr>
      </w:pPr>
    </w:p>
    <w:p w:rsidR="001E07E9" w:rsidRPr="00342B1D" w:rsidRDefault="00470815" w:rsidP="001E07E9">
      <w:pPr>
        <w:ind w:firstLine="720"/>
        <w:jc w:val="both"/>
      </w:pPr>
      <w:r w:rsidRPr="00342B1D">
        <w:rPr>
          <w:szCs w:val="28"/>
        </w:rPr>
        <w:t xml:space="preserve">Всего поступило замечаний и предложений участников публичных слушаний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02:35:010108.</w:t>
      </w:r>
    </w:p>
    <w:p w:rsidR="00470815" w:rsidRPr="00342B1D" w:rsidRDefault="00470815" w:rsidP="001E07E9">
      <w:pPr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 xml:space="preserve">- содержащихся в протоколах публичных слушаний -  0; </w:t>
      </w:r>
    </w:p>
    <w:p w:rsidR="00470815" w:rsidRPr="00342B1D" w:rsidRDefault="00470815" w:rsidP="001E07E9">
      <w:pPr>
        <w:spacing w:after="200" w:line="276" w:lineRule="auto"/>
        <w:jc w:val="both"/>
        <w:rPr>
          <w:rFonts w:eastAsiaTheme="minorEastAsia"/>
          <w:szCs w:val="28"/>
        </w:rPr>
      </w:pPr>
      <w:proofErr w:type="gramStart"/>
      <w:r w:rsidRPr="00342B1D">
        <w:rPr>
          <w:rFonts w:eastAsiaTheme="minorEastAsia"/>
          <w:szCs w:val="28"/>
        </w:rPr>
        <w:t>- содержащихся в письменных обращениях – 0</w:t>
      </w:r>
      <w:proofErr w:type="gramEnd"/>
    </w:p>
    <w:p w:rsidR="00470815" w:rsidRPr="00342B1D" w:rsidRDefault="00470815" w:rsidP="00470815">
      <w:pPr>
        <w:spacing w:after="200" w:line="276" w:lineRule="auto"/>
        <w:ind w:firstLine="709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8 . Выводы и рекомендации:</w:t>
      </w:r>
    </w:p>
    <w:p w:rsidR="00470815" w:rsidRPr="00342B1D" w:rsidRDefault="00470815" w:rsidP="001E07E9">
      <w:pPr>
        <w:ind w:firstLine="720"/>
        <w:jc w:val="both"/>
      </w:pPr>
      <w:r w:rsidRPr="00342B1D">
        <w:t xml:space="preserve">1. Процедура проведения публичных слушаний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t xml:space="preserve">, соблюдена и соответствует требованиям действующего законодательства Российской Федерации, нормативным актам сельского поселения, в связи, с чем публичные слушания по проекту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t xml:space="preserve"> считать состоявшимися. </w:t>
      </w:r>
    </w:p>
    <w:p w:rsidR="00470815" w:rsidRPr="00342B1D" w:rsidRDefault="00470815" w:rsidP="001E07E9">
      <w:pPr>
        <w:ind w:firstLine="720"/>
        <w:jc w:val="both"/>
      </w:pPr>
      <w:r w:rsidRPr="00342B1D">
        <w:rPr>
          <w:szCs w:val="28"/>
        </w:rPr>
        <w:t>2. В целом проект</w:t>
      </w:r>
      <w:r w:rsidRPr="00342B1D">
        <w:t xml:space="preserve"> </w:t>
      </w:r>
      <w:r w:rsidR="001E07E9" w:rsidRPr="00342B1D">
        <w:rPr>
          <w:szCs w:val="28"/>
        </w:rPr>
        <w:t>межевания территории в границах земельного участка для историко-культурной деятельности по адресу: Республика Башкортостан, Куюргазинский район, с. Ермолаево, проспект Мира, д. 3а</w:t>
      </w:r>
      <w:r w:rsidR="001E07E9" w:rsidRPr="00342B1D">
        <w:t>» на территории  кадастрового квартала: 02:35:010108</w:t>
      </w:r>
      <w:r w:rsidRPr="00342B1D">
        <w:rPr>
          <w:szCs w:val="28"/>
        </w:rPr>
        <w:t xml:space="preserve">, получил положительную оценку и рекомендуется к утверждению. </w:t>
      </w:r>
    </w:p>
    <w:p w:rsidR="00470815" w:rsidRPr="00342B1D" w:rsidRDefault="00470815" w:rsidP="00470815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lastRenderedPageBreak/>
        <w:t>3. Настоящее заключение подлежит обнародованию путем  размещения на информационном стенде сельского поселения и размещению на интернет-сайте администрации сельского поселения Ермолаевский сельсовет муниципального района Куюргазинский район Республики Башкортостан.</w:t>
      </w:r>
    </w:p>
    <w:p w:rsidR="00470815" w:rsidRPr="00342B1D" w:rsidRDefault="00470815" w:rsidP="001E07E9">
      <w:pPr>
        <w:spacing w:after="200" w:line="276" w:lineRule="auto"/>
        <w:ind w:firstLine="900"/>
        <w:jc w:val="both"/>
        <w:rPr>
          <w:rFonts w:eastAsiaTheme="minorEastAsia"/>
          <w:szCs w:val="28"/>
        </w:rPr>
      </w:pPr>
      <w:r w:rsidRPr="00342B1D">
        <w:rPr>
          <w:rFonts w:eastAsiaTheme="minorEastAsia"/>
          <w:szCs w:val="28"/>
        </w:rPr>
        <w:t> </w:t>
      </w:r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 xml:space="preserve">Председатель комиссии       __________________         </w:t>
      </w:r>
      <w:proofErr w:type="spellStart"/>
      <w:r w:rsidRPr="00342B1D">
        <w:rPr>
          <w:rFonts w:eastAsiaTheme="minorEastAsia"/>
          <w:b/>
          <w:szCs w:val="28"/>
        </w:rPr>
        <w:t>Р.А.Барановский</w:t>
      </w:r>
      <w:proofErr w:type="spellEnd"/>
    </w:p>
    <w:p w:rsidR="00470815" w:rsidRPr="00342B1D" w:rsidRDefault="00470815" w:rsidP="00342B1D">
      <w:pPr>
        <w:spacing w:after="200" w:line="276" w:lineRule="auto"/>
        <w:jc w:val="both"/>
        <w:rPr>
          <w:rFonts w:eastAsiaTheme="minorEastAsia"/>
          <w:b/>
          <w:szCs w:val="28"/>
        </w:rPr>
      </w:pPr>
      <w:r w:rsidRPr="00342B1D">
        <w:rPr>
          <w:rFonts w:eastAsiaTheme="minorEastAsia"/>
          <w:b/>
          <w:szCs w:val="28"/>
        </w:rPr>
        <w:t>Секретарь                                __________________        </w:t>
      </w:r>
      <w:proofErr w:type="spellStart"/>
      <w:r w:rsidRPr="00342B1D">
        <w:rPr>
          <w:rFonts w:eastAsiaTheme="minorEastAsia"/>
          <w:b/>
          <w:szCs w:val="28"/>
        </w:rPr>
        <w:t>Л.В.Файзуллина</w:t>
      </w:r>
      <w:proofErr w:type="spellEnd"/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342B1D" w:rsidRDefault="00470815" w:rsidP="00470815">
      <w:pPr>
        <w:spacing w:after="200" w:line="276" w:lineRule="auto"/>
        <w:rPr>
          <w:rFonts w:eastAsiaTheme="minorEastAsia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b/>
          <w:szCs w:val="28"/>
        </w:rPr>
      </w:pPr>
    </w:p>
    <w:p w:rsidR="00470815" w:rsidRPr="00470815" w:rsidRDefault="00470815" w:rsidP="0047081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5F0BAD" w:rsidRPr="0089629A" w:rsidRDefault="005F0BAD" w:rsidP="00470815">
      <w:pPr>
        <w:ind w:firstLine="567"/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2756EB"/>
    <w:multiLevelType w:val="hybridMultilevel"/>
    <w:tmpl w:val="7346B46C"/>
    <w:lvl w:ilvl="0" w:tplc="04190001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2">
    <w:nsid w:val="75B325C1"/>
    <w:multiLevelType w:val="multilevel"/>
    <w:tmpl w:val="0D442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77C639CC"/>
    <w:multiLevelType w:val="multilevel"/>
    <w:tmpl w:val="E75413EC"/>
    <w:lvl w:ilvl="0">
      <w:start w:val="1"/>
      <w:numFmt w:val="bullet"/>
      <w:lvlText w:val=""/>
      <w:lvlJc w:val="left"/>
      <w:pPr>
        <w:tabs>
          <w:tab w:val="num" w:pos="993"/>
        </w:tabs>
        <w:ind w:left="993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700"/>
        </w:tabs>
        <w:ind w:left="1700" w:hanging="283"/>
      </w:pPr>
      <w:rPr>
        <w:rFonts w:ascii="Wingdings 2" w:hAnsi="Wingdings 2"/>
      </w:rPr>
    </w:lvl>
    <w:lvl w:ilvl="2">
      <w:start w:val="1"/>
      <w:numFmt w:val="bullet"/>
      <w:lvlText w:val=""/>
      <w:lvlJc w:val="left"/>
      <w:pPr>
        <w:tabs>
          <w:tab w:val="num" w:pos="2407"/>
        </w:tabs>
        <w:ind w:left="2407" w:hanging="283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3114"/>
        </w:tabs>
        <w:ind w:left="3114" w:hanging="283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821"/>
        </w:tabs>
        <w:ind w:left="3821" w:hanging="283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528"/>
        </w:tabs>
        <w:ind w:left="4528" w:hanging="283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235"/>
        </w:tabs>
        <w:ind w:left="5235" w:hanging="283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942"/>
        </w:tabs>
        <w:ind w:left="5942" w:hanging="283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649"/>
        </w:tabs>
        <w:ind w:left="6649" w:hanging="283"/>
      </w:pPr>
      <w:rPr>
        <w:rFonts w:ascii="Wingdings 2" w:hAnsi="Wingdings 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7E9"/>
    <w:rsid w:val="001E0AEE"/>
    <w:rsid w:val="001E354E"/>
    <w:rsid w:val="002027F1"/>
    <w:rsid w:val="00213652"/>
    <w:rsid w:val="002209B2"/>
    <w:rsid w:val="00256677"/>
    <w:rsid w:val="00261A41"/>
    <w:rsid w:val="002714AF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42B1D"/>
    <w:rsid w:val="003457C6"/>
    <w:rsid w:val="0035062B"/>
    <w:rsid w:val="00362392"/>
    <w:rsid w:val="003714DD"/>
    <w:rsid w:val="003754F5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70815"/>
    <w:rsid w:val="00490966"/>
    <w:rsid w:val="00494069"/>
    <w:rsid w:val="004A205C"/>
    <w:rsid w:val="004A4995"/>
    <w:rsid w:val="004A6F28"/>
    <w:rsid w:val="004B1059"/>
    <w:rsid w:val="004C13B1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13E8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81737"/>
    <w:rsid w:val="00681941"/>
    <w:rsid w:val="00694CBE"/>
    <w:rsid w:val="00696C3F"/>
    <w:rsid w:val="006A5A20"/>
    <w:rsid w:val="006B4F3F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661"/>
    <w:rsid w:val="007B39E6"/>
    <w:rsid w:val="007B7CAD"/>
    <w:rsid w:val="007C2856"/>
    <w:rsid w:val="007C5B1D"/>
    <w:rsid w:val="008023DF"/>
    <w:rsid w:val="00814006"/>
    <w:rsid w:val="008151CD"/>
    <w:rsid w:val="00822A47"/>
    <w:rsid w:val="008256DB"/>
    <w:rsid w:val="00836925"/>
    <w:rsid w:val="00853CB2"/>
    <w:rsid w:val="008557C8"/>
    <w:rsid w:val="00866B98"/>
    <w:rsid w:val="00870383"/>
    <w:rsid w:val="008754FE"/>
    <w:rsid w:val="0088225A"/>
    <w:rsid w:val="00882CE2"/>
    <w:rsid w:val="00883B1E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C4894"/>
    <w:rsid w:val="009E4851"/>
    <w:rsid w:val="009E6BA4"/>
    <w:rsid w:val="009F031A"/>
    <w:rsid w:val="00A04190"/>
    <w:rsid w:val="00A070DE"/>
    <w:rsid w:val="00A16D4B"/>
    <w:rsid w:val="00A21445"/>
    <w:rsid w:val="00A35C67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E4FE7"/>
    <w:rsid w:val="00AF176F"/>
    <w:rsid w:val="00AF5FC2"/>
    <w:rsid w:val="00AF5FF5"/>
    <w:rsid w:val="00B03A9C"/>
    <w:rsid w:val="00B252B5"/>
    <w:rsid w:val="00B33CF5"/>
    <w:rsid w:val="00B37C9F"/>
    <w:rsid w:val="00B46C5A"/>
    <w:rsid w:val="00B5255E"/>
    <w:rsid w:val="00B65A25"/>
    <w:rsid w:val="00B75FD2"/>
    <w:rsid w:val="00BA67A6"/>
    <w:rsid w:val="00BB3150"/>
    <w:rsid w:val="00BB7B2B"/>
    <w:rsid w:val="00BC5BB4"/>
    <w:rsid w:val="00BD1CD4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B724F"/>
    <w:rsid w:val="00CC1ED0"/>
    <w:rsid w:val="00CD6261"/>
    <w:rsid w:val="00D15663"/>
    <w:rsid w:val="00D16751"/>
    <w:rsid w:val="00D308A2"/>
    <w:rsid w:val="00D3286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159DB"/>
    <w:rsid w:val="00E2077C"/>
    <w:rsid w:val="00E20D28"/>
    <w:rsid w:val="00E27661"/>
    <w:rsid w:val="00E31E8D"/>
    <w:rsid w:val="00E34069"/>
    <w:rsid w:val="00E52E07"/>
    <w:rsid w:val="00E54FA4"/>
    <w:rsid w:val="00E619C9"/>
    <w:rsid w:val="00E6715E"/>
    <w:rsid w:val="00E7556E"/>
    <w:rsid w:val="00E762C8"/>
    <w:rsid w:val="00E820B8"/>
    <w:rsid w:val="00EB15A6"/>
    <w:rsid w:val="00ED3B18"/>
    <w:rsid w:val="00F0713D"/>
    <w:rsid w:val="00F11EA3"/>
    <w:rsid w:val="00F35C77"/>
    <w:rsid w:val="00F37657"/>
    <w:rsid w:val="00F419AE"/>
    <w:rsid w:val="00F53EC6"/>
    <w:rsid w:val="00F71091"/>
    <w:rsid w:val="00F73DF8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34D37-AD5A-463B-A61D-3AA8646B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8</cp:revision>
  <cp:lastPrinted>2018-05-08T07:31:00Z</cp:lastPrinted>
  <dcterms:created xsi:type="dcterms:W3CDTF">2018-05-07T12:57:00Z</dcterms:created>
  <dcterms:modified xsi:type="dcterms:W3CDTF">2018-05-08T07:52:00Z</dcterms:modified>
</cp:coreProperties>
</file>