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5C" w:rsidRDefault="00C71C5C" w:rsidP="00BA7896">
      <w:pPr>
        <w:jc w:val="center"/>
        <w:rPr>
          <w:rFonts w:ascii="Times New Roman" w:hAnsi="Times New Roman"/>
          <w:sz w:val="26"/>
          <w:szCs w:val="26"/>
        </w:rPr>
      </w:pPr>
    </w:p>
    <w:p w:rsidR="00634E48" w:rsidRDefault="00634E48" w:rsidP="00BA7896">
      <w:pPr>
        <w:jc w:val="center"/>
        <w:rPr>
          <w:rFonts w:ascii="Times New Roman" w:hAnsi="Times New Roman"/>
          <w:sz w:val="26"/>
          <w:szCs w:val="26"/>
        </w:rPr>
      </w:pPr>
    </w:p>
    <w:sdt>
      <w:sdtPr>
        <w:rPr>
          <w:rFonts w:ascii="Times New Roman" w:eastAsiaTheme="majorEastAsia" w:hAnsi="Times New Roman" w:cs="Times New Roman"/>
          <w:sz w:val="24"/>
          <w:szCs w:val="24"/>
        </w:rPr>
        <w:id w:val="5483794"/>
        <w:docPartObj>
          <w:docPartGallery w:val="Cover Pages"/>
          <w:docPartUnique/>
        </w:docPartObj>
      </w:sdtPr>
      <w:sdtEndPr>
        <w:rPr>
          <w:rFonts w:eastAsiaTheme="minorEastAsia"/>
          <w:sz w:val="28"/>
          <w:szCs w:val="28"/>
        </w:rPr>
      </w:sdtEndPr>
      <w:sdtContent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796B83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08416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21625" cy="544195"/>
                    <wp:effectExtent l="10795" t="8890" r="11430" b="8890"/>
                    <wp:wrapNone/>
                    <wp:docPr id="47" name="Rectangle 1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1625" cy="54419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150" o:spid="_x0000_s1026" style="position:absolute;margin-left:0;margin-top:0;width:623.75pt;height:42.85pt;z-index:25170841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" o:allowincell="f" fillcolor="#95b3d7 [1940]" strokecolor="#31849b [2408]">
                    <w10:wrap anchorx="page" anchory="page"/>
                  </v:rect>
                </w:pict>
              </mc:Fallback>
            </mc:AlternateConten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2195"/>
                    <wp:effectExtent l="6350" t="8890" r="7620" b="8890"/>
                    <wp:wrapNone/>
                    <wp:docPr id="46" name="Rectangle 1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2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53" o:spid="_x0000_s1026" style="position:absolute;margin-left:0;margin-top:0;width:7.15pt;height:882.85pt;z-index:25171148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2195"/>
                    <wp:effectExtent l="13335" t="8890" r="10160" b="8890"/>
                    <wp:wrapNone/>
                    <wp:docPr id="45" name="Rectangle 1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2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52" o:spid="_x0000_s1026" style="position:absolute;margin-left:0;margin-top:0;width:7.15pt;height:882.85pt;z-index:25171046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1625" cy="544195"/>
                    <wp:effectExtent l="10795" t="9525" r="11430" b="8255"/>
                    <wp:wrapNone/>
                    <wp:docPr id="44" name="Rectangle 1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1625" cy="54419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151" o:spid="_x0000_s1026" style="position:absolute;margin-left:0;margin-top:0;width:623.75pt;height:42.85pt;z-index:25170944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" o:allowincell="f" fillcolor="#95b3d7 [1940]" strokecolor="#31849b [2408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Times New Roman" w:eastAsiaTheme="majorEastAsia" w:hAnsi="Times New Roman" w:cs="Times New Roman"/>
              <w:sz w:val="36"/>
              <w:szCs w:val="36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BA7896" w:rsidRPr="00D95480" w:rsidRDefault="00BA7896" w:rsidP="00D95480">
              <w:pPr>
                <w:pStyle w:val="a3"/>
                <w:ind w:firstLine="142"/>
                <w:jc w:val="center"/>
                <w:rPr>
                  <w:rFonts w:ascii="Times New Roman" w:eastAsiaTheme="majorEastAsia" w:hAnsi="Times New Roman" w:cs="Times New Roman"/>
                  <w:sz w:val="36"/>
                  <w:szCs w:val="36"/>
                </w:rPr>
              </w:pP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Программа </w:t>
              </w:r>
              <w:r w:rsid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                                                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комплексного развития  транспортной инфраструктуры           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сельского поселения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="00450713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Ермолаевский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сельсове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т муниципального района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</w:t>
              </w:r>
              <w:r w:rsidR="00010B61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Куюргазинский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район   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</w:t>
              </w:r>
              <w:r w:rsidR="00375BC9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</w:t>
              </w:r>
              <w:r w:rsidR="00375BC9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Республики Башкортостан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</w:t>
              </w:r>
              <w:r w:rsid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      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на 2017 – 2033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гг.</w:t>
              </w:r>
            </w:p>
          </w:sdtContent>
        </w:sdt>
        <w:p w:rsidR="00BA7896" w:rsidRPr="00D95480" w:rsidRDefault="00BA7896" w:rsidP="00D95480">
          <w:pPr>
            <w:pStyle w:val="a3"/>
            <w:ind w:firstLine="142"/>
            <w:jc w:val="center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786BA0" w:rsidP="00EE6287">
          <w:pPr>
            <w:pStyle w:val="a3"/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5219582" cy="3371850"/>
                <wp:effectExtent l="19050" t="0" r="118" b="0"/>
                <wp:docPr id="3" name="Рисунок 1" descr="http://mw2.google.com/mw-panoramio/photos/medium/588576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mw2.google.com/mw-panoramio/photos/medium/5885767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582" cy="3371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BA7896" w:rsidRPr="00786BA0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sdt>
          <w:sdtPr>
            <w:rPr>
              <w:rFonts w:ascii="Times New Roman" w:hAnsi="Times New Roman" w:cs="Times New Roman"/>
              <w:sz w:val="24"/>
              <w:szCs w:val="24"/>
            </w:r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7-05-04T00:00:00Z"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p w:rsidR="00BA7896" w:rsidRPr="001729AE" w:rsidRDefault="00A676FB" w:rsidP="00CD6B9D">
              <w:pPr>
                <w:pStyle w:val="a3"/>
                <w:ind w:firstLine="142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04.05.2017</w:t>
              </w:r>
            </w:p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alias w:val="Автор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:rsidR="00BA7896" w:rsidRPr="001729AE" w:rsidRDefault="00634E48" w:rsidP="00CD6B9D">
              <w:pPr>
                <w:pStyle w:val="a3"/>
                <w:ind w:firstLine="142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1729AE">
                <w:rPr>
                  <w:rFonts w:ascii="Times New Roman" w:hAnsi="Times New Roman" w:cs="Times New Roman"/>
                  <w:sz w:val="24"/>
                  <w:szCs w:val="24"/>
                </w:rPr>
                <w:t>ИП ТАВпроект</w:t>
              </w:r>
            </w:p>
          </w:sdtContent>
        </w:sdt>
        <w:p w:rsidR="00CD6B9D" w:rsidRPr="001729AE" w:rsidRDefault="00BA7896" w:rsidP="00CD6B9D">
          <w:pPr>
            <w:spacing w:after="0" w:line="240" w:lineRule="auto"/>
            <w:ind w:firstLine="14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1729AE">
            <w:rPr>
              <w:rFonts w:ascii="Times New Roman" w:hAnsi="Times New Roman" w:cs="Times New Roman"/>
              <w:sz w:val="24"/>
              <w:szCs w:val="24"/>
            </w:rPr>
            <w:br w:type="page"/>
          </w:r>
          <w:r w:rsidR="001729AE" w:rsidRPr="001729AE">
            <w:rPr>
              <w:rFonts w:ascii="Times New Roman" w:hAnsi="Times New Roman" w:cs="Times New Roman"/>
              <w:sz w:val="24"/>
              <w:szCs w:val="24"/>
            </w:rPr>
            <w:lastRenderedPageBreak/>
            <w:t>Содержание</w:t>
          </w:r>
        </w:p>
        <w:tbl>
          <w:tblPr>
            <w:tblStyle w:val="ad"/>
            <w:tblW w:w="1003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954"/>
            <w:gridCol w:w="1077"/>
          </w:tblGrid>
          <w:tr w:rsidR="00CD6B9D" w:rsidTr="00D95480">
            <w:tc>
              <w:tcPr>
                <w:tcW w:w="8897" w:type="dxa"/>
              </w:tcPr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Паспорт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........................................................................................................................... </w:t>
                </w:r>
              </w:p>
              <w:p w:rsidR="00CD6B9D" w:rsidRPr="00450713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I. Общие положения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......................................................................................................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1 Основные понятия .................................................................................................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II. Характеристика существующего состояния транспортной</w:t>
                </w:r>
                <w:r w:rsidR="00450713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инфраструктуры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2.1 Положение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сельсовет муниципального района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Куюргазинский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район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в структуре пространственной организации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РБ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2.2 Социально-экономическая характеристика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сельского поселения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Куюргазинский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района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РБ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2.3 Труд и занятость ......................................................................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2.4 Характеристика функционирования и показатели работы транспортной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 по видам транспорта , имеющегося на территории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поселения 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2.5 Характеристика сети дорог поселения, оценка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качеств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а содержания дорог. ..........</w:t>
                </w:r>
                <w:r w:rsidR="00F31D6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2.6 Анализ состава парка транспортных средств и уровня автомобилизации в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сельского поселения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 обеспеченность парков</w:t>
                </w:r>
                <w:r w:rsidR="00F31D67">
                  <w:rPr>
                    <w:rFonts w:ascii="Times New Roman" w:hAnsi="Times New Roman" w:cs="Times New Roman"/>
                    <w:sz w:val="24"/>
                    <w:szCs w:val="24"/>
                  </w:rPr>
                  <w:t>ками. 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2.7 Характеристика работы транспортных средств общего пользования, включая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анализ пассажиропотока. ............................................................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2.8 Характеристика условий немоторизированного пере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движения. 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2.9 Характеристика движения грузовых транспортных средств, оценка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работы транспортных средств коммунальных и дорожных служб, состояние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 для данных транспортных средств. 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2.10 Анализ уровня безопасности дорожного движения 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2.11 Оценка уровня негативного воздействия транспортной инфраструктуры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на окружающую среду, безопасность и здоровье населения. 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D95480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2.12 Характеристика существующих условий и перспектив развития 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размещения транспортной инфраструктуры 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поселения. ...........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EE6287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2.13 Оценка нормативно-правовой базы, необходимой для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функционирования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развития транспортной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………</w:t>
                </w:r>
              </w:p>
              <w:p w:rsidR="00CD6B9D" w:rsidRPr="001729AE" w:rsidRDefault="00CD6B9D" w:rsidP="00CD6B9D">
                <w:pPr>
                  <w:ind w:firstLine="14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III. Прогноз транспортного спроса , изменения объемов и характера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передвижения населения и перевозок грузов на территории</w:t>
                </w:r>
              </w:p>
              <w:p w:rsidR="00CD6B9D" w:rsidRPr="00CD6B9D" w:rsidRDefault="00450713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Ермолаевский</w:t>
                </w:r>
                <w:r w:rsidR="00CD6B9D"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сельского поселения</w:t>
                </w:r>
                <w:r w:rsidR="00CD6B9D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CD6B9D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</w:t>
                </w:r>
                <w:r w:rsidR="00D95480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3.1 Прогноз социально – экономического и градостроительного развития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3.2 Прогноз транспортного спроса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объемов и характера передвижения и перевозок грузов по видам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транспорта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 имею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щегося на территории поселения.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3.3 Прогноз развития транспортной инфраструктуры по видам транспорта,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имеющегося на территории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 сельсовет…………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3.4 Прогноз развития дорожной сети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Ермолаевский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3.5 Прогноз уровня автомобилизации , парамет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ров дорожного движения.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3.6 Прогноз показателей безопасности дорожного движени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я.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3.7 Прогноз негативного воздействия транспортной инфраструктуры на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окружающую среду и здоровье населения. 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VI. Укрупненная оценка принципиальных вариантов развития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транспортной инфраструктуры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поселения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="00D95480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….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V. Перечень мероприятий (инвестиционных проектов) по проектированию,</w:t>
                </w:r>
              </w:p>
              <w:p w:rsidR="00CD6B9D" w:rsidRPr="00EE6287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строительству, реконструкции объектов транспортной инфраструктуры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="00F00AA4" w:rsidRPr="00F00AA4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сельского поселения </w:t>
                </w:r>
                <w:r w:rsidR="00450713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Ермолаевский</w:t>
                </w:r>
                <w:r w:rsidR="00F00AA4" w:rsidRPr="00F00AA4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сельсовет</w:t>
                </w:r>
                <w:r w:rsidR="00F00AA4"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предлагаемого к реализации варианта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Развития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...............................................................................................</w:t>
                </w:r>
              </w:p>
              <w:p w:rsidR="00CD6B9D" w:rsidRPr="00BD7D95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5.1.Мероприятия по развитию транспортной инфраструктуры по видам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Транспорта.</w:t>
                </w:r>
              </w:p>
              <w:p w:rsidR="008826FC" w:rsidRPr="00BD7D95" w:rsidRDefault="008826FC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5.2.Мероприятия по развитию транспорта общего пользования, созданию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транспортно-пересадочных узлов. 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5.3.Мероприятия по развитию инфраструктуры для легкового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автомобильного транспорта, включая развитие единого парковочного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пространства. 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5.4.Мероприятия по развитию инфраструктуры пешеходного и велосипедного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передвижения. ...........................................................................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5.5.Мероприятия по развитию инфраструктуры для грузового транспорта,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транспортных средств коммунальных и дорожных служ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б. 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5.6.Мероприятия по развитию сети автомобильных дорог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,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общего пользования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местного значения поселения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5.7 Комплексные мероприятия по организации дорожного движения, в том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числе по повышению безопасности дорожного движения, снижения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перегруженности дорог или их участков. 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VI. Оценка объемов и источников финансирования мероприятий по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проектированию, строительству, реконструкции объектов транспортной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инфраструктуры предлагаемого к реализации варианта развития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транспортной инфраструктуры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.......................................</w:t>
                </w:r>
                <w:r w:rsidR="00D95480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VII. Оценка эффективности мероприятий по проектированию,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строительству, реконструкции объектов транспортной инфраструктуры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предлагаемого к реализации варианта развития транспортной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инфраструктуры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  <w:r w:rsidR="00EE6287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</w:t>
                </w:r>
              </w:p>
              <w:p w:rsidR="00CD6B9D" w:rsidRPr="008826FC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VIII Предложения по институциональным преобразованиям,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совершенствованию правового и информационного обеспечения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деятельности в сфере проектирования, строительства, реконструкции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объектов транспортной инфраструктуры на территории поселения </w:t>
                </w:r>
                <w:r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</w:t>
                </w:r>
                <w:r w:rsidR="00B724B5" w:rsidRPr="00450713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 w:rsidR="00450713">
                  <w:rPr>
                    <w:rFonts w:ascii="Times New Roman" w:hAnsi="Times New Roman" w:cs="Times New Roman"/>
                    <w:sz w:val="24"/>
                    <w:szCs w:val="24"/>
                  </w:rPr>
                  <w:t>.....</w:t>
                </w:r>
              </w:p>
              <w:p w:rsidR="008826FC" w:rsidRPr="008826FC" w:rsidRDefault="008826FC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Приложение…………………………………………………………………………………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134" w:type="dxa"/>
              </w:tcPr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6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16</w:t>
                </w:r>
              </w:p>
              <w:p w:rsidR="00CD6B9D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17</w:t>
                </w:r>
              </w:p>
              <w:p w:rsidR="00F31D67" w:rsidRDefault="00F31D67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31D67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19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0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5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26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27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28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  <w:p w:rsidR="00D95480" w:rsidRDefault="00D95480" w:rsidP="00D9548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34</w:t>
                </w:r>
              </w:p>
              <w:p w:rsidR="00D95480" w:rsidRDefault="00D95480" w:rsidP="00EE628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39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40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4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44</w:t>
                </w:r>
              </w:p>
              <w:p w:rsidR="00450713" w:rsidRDefault="00450713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EE628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2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</w:p>
              <w:p w:rsidR="008826FC" w:rsidRPr="008826FC" w:rsidRDefault="008826FC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60</w:t>
                </w:r>
              </w:p>
            </w:tc>
          </w:tr>
        </w:tbl>
        <w:p w:rsidR="001729AE" w:rsidRPr="001729AE" w:rsidRDefault="001729AE" w:rsidP="00CD6B9D">
          <w:pPr>
            <w:spacing w:after="0" w:line="240" w:lineRule="auto"/>
            <w:ind w:firstLine="142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A7896" w:rsidRPr="00CD6B9D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724B5" w:rsidRDefault="00B724B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724B5" w:rsidRDefault="00B724B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50713" w:rsidRDefault="00450713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EF5F9A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BA7896" w:rsidRPr="00D95480" w:rsidRDefault="00BA7896" w:rsidP="00D95480">
      <w:pPr>
        <w:suppressAutoHyphens/>
        <w:spacing w:after="0" w:line="100" w:lineRule="atLeast"/>
        <w:ind w:left="426"/>
        <w:jc w:val="center"/>
        <w:rPr>
          <w:rFonts w:ascii="Times New Roman" w:hAnsi="Times New Roman"/>
          <w:b/>
          <w:bCs/>
          <w:sz w:val="26"/>
          <w:szCs w:val="26"/>
        </w:rPr>
      </w:pPr>
      <w:r w:rsidRPr="00D95480">
        <w:rPr>
          <w:rFonts w:ascii="Times New Roman" w:hAnsi="Times New Roman"/>
          <w:b/>
          <w:bCs/>
          <w:sz w:val="26"/>
          <w:szCs w:val="26"/>
        </w:rPr>
        <w:lastRenderedPageBreak/>
        <w:t>Паспорт программы</w:t>
      </w:r>
    </w:p>
    <w:p w:rsidR="00BA7896" w:rsidRDefault="00BA7896" w:rsidP="00BA7896">
      <w:pPr>
        <w:suppressAutoHyphens/>
        <w:spacing w:after="0" w:line="100" w:lineRule="atLeast"/>
        <w:ind w:left="405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BA7896" w:rsidRPr="00DC2D5D" w:rsidRDefault="00BA7896" w:rsidP="00BA789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C2D5D">
        <w:rPr>
          <w:rFonts w:ascii="Times New Roman" w:hAnsi="Times New Roman"/>
          <w:b/>
          <w:sz w:val="28"/>
          <w:szCs w:val="28"/>
        </w:rPr>
        <w:t xml:space="preserve">«Комплексное развитие систем транспортной инфраструктуры и дорожного хозяйства на территории </w:t>
      </w:r>
      <w:r w:rsidR="00F00AA4">
        <w:rPr>
          <w:rFonts w:ascii="Times New Roman" w:hAnsi="Times New Roman"/>
          <w:b/>
          <w:sz w:val="28"/>
          <w:szCs w:val="28"/>
        </w:rPr>
        <w:t>сельского поселения</w:t>
      </w:r>
      <w:r w:rsidRPr="00DC2D5D">
        <w:rPr>
          <w:rFonts w:ascii="Times New Roman" w:hAnsi="Times New Roman"/>
          <w:b/>
          <w:sz w:val="28"/>
          <w:szCs w:val="28"/>
        </w:rPr>
        <w:t xml:space="preserve"> </w:t>
      </w:r>
      <w:r w:rsidR="00450713">
        <w:rPr>
          <w:rFonts w:ascii="Times New Roman" w:hAnsi="Times New Roman"/>
          <w:b/>
          <w:sz w:val="28"/>
          <w:szCs w:val="28"/>
        </w:rPr>
        <w:t>Ермолаевский</w:t>
      </w:r>
      <w:r w:rsidRPr="00DC2D5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сельсовет</w:t>
      </w:r>
      <w:r w:rsidRPr="00DC2D5D">
        <w:rPr>
          <w:rFonts w:ascii="Times New Roman" w:hAnsi="Times New Roman"/>
          <w:b/>
          <w:sz w:val="28"/>
          <w:szCs w:val="28"/>
        </w:rPr>
        <w:t xml:space="preserve"> на 201</w:t>
      </w:r>
      <w:r w:rsidR="00634E48">
        <w:rPr>
          <w:rFonts w:ascii="Times New Roman" w:hAnsi="Times New Roman"/>
          <w:b/>
          <w:sz w:val="28"/>
          <w:szCs w:val="28"/>
        </w:rPr>
        <w:t>7-2033</w:t>
      </w:r>
      <w:r w:rsidRPr="00DC2D5D">
        <w:rPr>
          <w:rFonts w:ascii="Times New Roman" w:hAnsi="Times New Roman"/>
          <w:b/>
          <w:sz w:val="28"/>
          <w:szCs w:val="28"/>
        </w:rPr>
        <w:t xml:space="preserve"> годы»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2377"/>
        <w:gridCol w:w="7512"/>
      </w:tblGrid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3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16D35"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D95480" w:rsidP="00B724B5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>Программа «К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омплексного развитие систем транспортной инфраструктуры на территории 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/>
                <w:sz w:val="24"/>
                <w:szCs w:val="24"/>
              </w:rPr>
              <w:t>Ермолаевский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РБ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2017-20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33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годы (далее – Программа)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18D8" w:rsidRPr="009818D8" w:rsidRDefault="00BA7896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9818D8" w:rsidRPr="009818D8">
              <w:rPr>
                <w:rFonts w:ascii="Times New Roman" w:eastAsia="Times New Roman" w:hAnsi="Times New Roman"/>
                <w:sz w:val="24"/>
                <w:szCs w:val="24"/>
              </w:rPr>
              <w:t>Градостроительный кодекс РФ от 29 декабря 2004 №190 ФЗ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Федеральный закон от 29 декабря 2014года №456 – ФЗ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«О внесении изменений в Градостроительный кодекс РФ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и отдельные законные акты РФ»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Федеральный закон от 06 октября 2003 года № 131-ФЗ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«Об общих принципах организации местного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самоуправления в Российской Федерации»;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-Федеральный закон от 08.11.2007 № 257-ФЗ «Об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автомобильных дорогах и о дорожной деятельности в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Российской Федерации и о внесении изменений в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отдельные законодательные акты Российской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Федерации»;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-Федеральный закон от 09.02.2007 № 16-ФЗ «О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транспортной безопасности»;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поручения Президента Российской Федерации от 17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марта 2011 года Пр-701;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-постановление Правительства Российской Федерации от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25 декабря 2015 года Пр-N1440 «Об утверждении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требований к программам комплексного развития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транспортной инфраструктуры поселений, городских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округов»</w:t>
            </w:r>
          </w:p>
          <w:p w:rsidR="00BA7896" w:rsidRPr="009818D8" w:rsidRDefault="00BA7896" w:rsidP="009818D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 xml:space="preserve">- Генеральный план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/>
                <w:sz w:val="24"/>
                <w:szCs w:val="24"/>
              </w:rPr>
              <w:t>Ермолаевский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Республики Башкортостан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A7896" w:rsidRPr="009818D8" w:rsidTr="00A807C0">
        <w:trPr>
          <w:trHeight w:val="50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Заказчик</w:t>
            </w:r>
          </w:p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E91B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 xml:space="preserve">Администрация 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/>
                <w:sz w:val="24"/>
                <w:szCs w:val="24"/>
              </w:rPr>
              <w:t>Ермолаевский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сельсовет  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Республики Башкортостан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, адрес: </w:t>
            </w:r>
            <w:r w:rsidR="002203EB">
              <w:rPr>
                <w:rFonts w:ascii="Times New Roman" w:hAnsi="Times New Roman"/>
                <w:sz w:val="24"/>
                <w:szCs w:val="24"/>
              </w:rPr>
              <w:t>453361,РБ, Куюргазинский район, с. Ермолаево, ул. Советская, д. 69.</w:t>
            </w:r>
          </w:p>
        </w:tc>
      </w:tr>
      <w:tr w:rsidR="00BA7896" w:rsidRPr="009818D8" w:rsidTr="00A807C0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9818D8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Разработчик 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010B61" w:rsidP="00634E4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ИП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>ТАВпроект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  <w:tr w:rsidR="00BA7896" w:rsidRPr="009818D8" w:rsidTr="00A807C0">
        <w:trPr>
          <w:trHeight w:val="27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9818D8" w:rsidP="009818D8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и з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адачи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18D8" w:rsidRPr="009818D8" w:rsidRDefault="00BA7896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F00AA4">
              <w:rPr>
                <w:rFonts w:ascii="Times New Roman" w:eastAsia="Times New Roman" w:hAnsi="Times New Roman"/>
                <w:sz w:val="24"/>
                <w:szCs w:val="24"/>
              </w:rPr>
              <w:t>Ц</w:t>
            </w:r>
            <w:r w:rsidR="009818D8" w:rsidRPr="009818D8">
              <w:rPr>
                <w:rFonts w:ascii="Times New Roman" w:eastAsia="Times New Roman" w:hAnsi="Times New Roman"/>
                <w:sz w:val="24"/>
                <w:szCs w:val="24"/>
              </w:rPr>
              <w:t>елью программы является: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Развитие современной и эффективной транспортной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инфраструктуры </w:t>
            </w:r>
            <w:r w:rsidR="00F00AA4" w:rsidRPr="001729A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 w:cs="Times New Roman"/>
                <w:sz w:val="24"/>
                <w:szCs w:val="24"/>
              </w:rPr>
              <w:t>Ермолаевский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повышение уровня безопасности движения,</w:t>
            </w:r>
            <w:r w:rsidR="00785C6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доступности и качества оказываемых услуг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транспортного комплекса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для населения.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Для достижения указанных целей необходимо решение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основных задач: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оказанию транспортных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услуг населению и субъектов экономической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деятельности в соответствии с нормативами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градостроите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>льного проектирования поселения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развитию 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совершенствованию автомобильных дорог общего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пользования местного значения </w:t>
            </w:r>
            <w:r w:rsidR="00F00AA4" w:rsidRPr="001729A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0713">
              <w:rPr>
                <w:rFonts w:ascii="Times New Roman" w:hAnsi="Times New Roman" w:cs="Times New Roman"/>
                <w:sz w:val="24"/>
                <w:szCs w:val="24"/>
              </w:rPr>
              <w:t>Ермолаевский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повышению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безопасности дорожного движения на территории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сельского поселения, а также формированию</w:t>
            </w:r>
          </w:p>
          <w:p w:rsidR="00BA7896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безопасного поведения участников дорожного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движения и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предупреждению дорожно-транспортного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травматизма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Технико-экономические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 Доля автомобильных дорог общего пользования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местного значения, соответствующих нормативным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допустимым требованиям к транспортно-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эксплуатационным показателям, %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-Доля  муниципальных  автомобильных  дорог,  в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отношении которых проводились мероприятия по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зимн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ему и летнему содержанию дорог,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% 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ки</w:t>
            </w:r>
            <w:r w:rsidR="00A807C0">
              <w:rPr>
                <w:rFonts w:ascii="Times New Roman" w:eastAsia="Times New Roman" w:hAnsi="Times New Roman"/>
                <w:sz w:val="24"/>
                <w:szCs w:val="24"/>
              </w:rPr>
              <w:t>лометров отремонтированных авто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мобильных  дорог  общего  пользования  местного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значения, км;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капитально  отремонтированных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искусственных сооружений (мостов), ед.;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спроектированных  и  устроенных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тротуаров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паспортизированных  участков  дорог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общего  пользования  местного  значения,  ед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Финансовые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-снижение  расходов  на  ремонт  и  содержание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автомобильных дорог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Социально-экономические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-Обеспеченность населения Поселения доступными 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качественными  круглогодичными  услугами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транспорта, %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дорожно-транспортных  происшествий,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произошедших на территории Поселения, ед.</w:t>
            </w:r>
          </w:p>
          <w:p w:rsidR="00BA7896" w:rsidRPr="009818D8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погибших и тяжело пострадавших в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результате ДТП на территории поселения, чел.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7D6E" w:rsidRPr="008D7D6E" w:rsidRDefault="008D7D6E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Срок ре</w:t>
            </w:r>
            <w:r w:rsidR="002203EB">
              <w:rPr>
                <w:rFonts w:ascii="Times New Roman" w:eastAsia="Times New Roman" w:hAnsi="Times New Roman"/>
                <w:sz w:val="24"/>
                <w:szCs w:val="24"/>
              </w:rPr>
              <w:t>ализации Программы – 2017 – 2033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8D7D6E" w:rsidRPr="008D7D6E" w:rsidRDefault="008D7D6E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Этапы реализации:</w:t>
            </w:r>
          </w:p>
          <w:p w:rsidR="008D7D6E" w:rsidRPr="008D7D6E" w:rsidRDefault="00450713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-Первый этап - 201</w:t>
            </w:r>
            <w:r w:rsidR="002203EB">
              <w:rPr>
                <w:rFonts w:ascii="Times New Roman" w:eastAsia="Times New Roman" w:hAnsi="Times New Roman"/>
                <w:sz w:val="24"/>
                <w:szCs w:val="24"/>
              </w:rPr>
              <w:t>7 – 2021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8D7D6E" w:rsidRPr="008D7D6E" w:rsidRDefault="002203EB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-Второй этап – 2022 – 2026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BA7896" w:rsidRPr="009818D8" w:rsidRDefault="002203EB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-Третий этап – 2026 – 2033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Укрупненное описание запланированных мероприятий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  разработка проектно-сметной документации;                                           -   реконструкция существующих дорог;                                                 </w:t>
            </w:r>
          </w:p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  ремонт и капитальный ремонт дорог.                                                                           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>грамма основана на принципе со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финансирования проектов.</w:t>
            </w:r>
          </w:p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Общий объем финансирования составит –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>1197,364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млн. руб.</w:t>
            </w:r>
          </w:p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в том числе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по годам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2017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28530,7 тыс. 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2018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28085,0 тыс. 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2019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28937,6 тыс.руб.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2020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28832,4 тыс.руб.</w:t>
            </w:r>
          </w:p>
          <w:p w:rsidR="00634E4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2021 г. –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 xml:space="preserve"> 31815,0 тыс.руб.</w:t>
            </w:r>
          </w:p>
          <w:p w:rsidR="0002464B" w:rsidRPr="0002464B" w:rsidRDefault="001526E8" w:rsidP="000246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2022-2033</w:t>
            </w:r>
            <w:r w:rsidR="00785C67">
              <w:rPr>
                <w:rFonts w:ascii="Times New Roman" w:eastAsia="Times New Roman" w:hAnsi="Times New Roman"/>
                <w:sz w:val="24"/>
                <w:szCs w:val="24"/>
              </w:rPr>
              <w:t xml:space="preserve"> годы 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785C6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>1069397,6 тыс.</w:t>
            </w:r>
            <w:r w:rsidR="0002464B" w:rsidRPr="0002464B">
              <w:rPr>
                <w:rFonts w:ascii="Times New Roman" w:eastAsia="Times New Roman" w:hAnsi="Times New Roman"/>
                <w:sz w:val="24"/>
                <w:szCs w:val="24"/>
              </w:rPr>
              <w:t xml:space="preserve"> руб</w:t>
            </w:r>
            <w:r w:rsidR="00307B1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A7896" w:rsidRPr="009818D8" w:rsidRDefault="00BA7896" w:rsidP="00634E4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Средства районного бюджета на 2017-20</w:t>
            </w:r>
            <w:r w:rsidR="00A139CA" w:rsidRPr="009818D8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годы уточняются при формировании бюджета на очередной финансовый год.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>Ожидаемые результаты 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-повышение качества, эффективности  и доступности транспортного обслуживания населения  и субъектов экономической деятельности </w:t>
            </w:r>
            <w:r w:rsidR="00F00AA4">
              <w:rPr>
                <w:rFonts w:ascii="Times New Roman" w:eastAsia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;                                    </w:t>
            </w:r>
          </w:p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обеспечение надежности и безопасности системы транспортной инфраструктуры.</w:t>
            </w:r>
          </w:p>
        </w:tc>
      </w:tr>
    </w:tbl>
    <w:p w:rsidR="00A807C0" w:rsidRDefault="00A807C0" w:rsidP="00F00AA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6"/>
          <w:szCs w:val="26"/>
        </w:rPr>
        <w:sectPr w:rsidR="00A807C0" w:rsidSect="00A95C07">
          <w:footerReference w:type="default" r:id="rId11"/>
          <w:footerReference w:type="first" r:id="rId12"/>
          <w:pgSz w:w="11906" w:h="16838"/>
          <w:pgMar w:top="993" w:right="850" w:bottom="993" w:left="1701" w:header="708" w:footer="708" w:gutter="0"/>
          <w:pgNumType w:start="3"/>
          <w:cols w:space="708"/>
          <w:titlePg/>
          <w:docGrid w:linePitch="360"/>
        </w:sectPr>
      </w:pPr>
    </w:p>
    <w:p w:rsidR="00BA7896" w:rsidRDefault="00796B83" w:rsidP="00BA789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4439920</wp:posOffset>
                </wp:positionH>
                <wp:positionV relativeFrom="paragraph">
                  <wp:posOffset>4380865</wp:posOffset>
                </wp:positionV>
                <wp:extent cx="597535" cy="450215"/>
                <wp:effectExtent l="31750" t="81915" r="37465" b="77470"/>
                <wp:wrapNone/>
                <wp:docPr id="43" name="Ar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274692" flipV="1">
                          <a:off x="0" y="0"/>
                          <a:ext cx="597535" cy="45021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8923 w 43200"/>
                            <a:gd name="T1" fmla="*/ 166 h 43200"/>
                            <a:gd name="T2" fmla="*/ 18906 w 43200"/>
                            <a:gd name="T3" fmla="*/ 169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18923" y="166"/>
                              </a:moveTo>
                              <a:cubicBezTo>
                                <a:pt x="19811" y="55"/>
                                <a:pt x="20705" y="-1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10712"/>
                                <a:pt x="8103" y="1526"/>
                                <a:pt x="18905" y="168"/>
                              </a:cubicBezTo>
                            </a:path>
                            <a:path w="43200" h="43200" stroke="0" extrusionOk="0">
                              <a:moveTo>
                                <a:pt x="18923" y="166"/>
                              </a:moveTo>
                              <a:cubicBezTo>
                                <a:pt x="19811" y="55"/>
                                <a:pt x="20705" y="-1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10712"/>
                                <a:pt x="8103" y="1526"/>
                                <a:pt x="18905" y="168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1750" cap="rnd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66" o:spid="_x0000_s1026" style="position:absolute;margin-left:349.6pt;margin-top:344.95pt;width:47.05pt;height:35.45pt;rotation:-2484570fd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" path="m18923,166nfc19811,55,20705,-1,21600,,33529,,43200,9670,43200,21600v,11929,-9671,21600,-21600,21600c9670,43200,,33529,,21600,-1,10712,8103,1526,18905,168em18923,166nsc19811,55,20705,-1,21600,,33529,,43200,9670,43200,21600v,11929,-9671,21600,-21600,21600c9670,43200,,33529,,21600,-1,10712,8103,1526,18905,168r2695,21432l18923,166xe" filled="f" fillcolor="white [3201]" strokecolor="#00b050" strokeweight="2.5pt">
                <v:stroke endcap="round"/>
                <v:shadow color="#868686"/>
                <v:path arrowok="t" o:extrusionok="f" o:connecttype="custom" o:connectlocs="261740,1730;261505,1761;298768,225108" o:connectangles="0,0,0"/>
              </v:shape>
            </w:pict>
          </mc:Fallback>
        </mc:AlternateContent>
      </w:r>
      <w:r w:rsidR="006D0BFD" w:rsidRPr="006D0BFD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7158370" cy="5767252"/>
            <wp:effectExtent l="133350" t="57150" r="42530" b="100148"/>
            <wp:docPr id="25" name="Рисунок 17" descr="new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1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313" cy="577365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BA7896"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A807C0" w:rsidRDefault="00A807C0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  <w:sectPr w:rsidR="00A807C0" w:rsidSect="00A807C0">
          <w:pgSz w:w="16838" w:h="11906" w:orient="landscape"/>
          <w:pgMar w:top="850" w:right="993" w:bottom="1701" w:left="993" w:header="708" w:footer="708" w:gutter="0"/>
          <w:cols w:space="708"/>
          <w:titlePg/>
          <w:docGrid w:linePitch="360"/>
        </w:sectPr>
      </w:pPr>
    </w:p>
    <w:p w:rsidR="0002464B" w:rsidRPr="00E91B30" w:rsidRDefault="0002464B" w:rsidP="0002464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91B3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I.ОБЩИЕ ПОЛОЖЕНИЯ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Программа  комплексного  развития  транспортной  инфраструктуры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поселения, городского округа - документ, устанавливающий перечень мероприятий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91B30">
        <w:rPr>
          <w:rFonts w:ascii="Times New Roman" w:hAnsi="Times New Roman" w:cs="Times New Roman"/>
          <w:noProof/>
          <w:sz w:val="24"/>
          <w:szCs w:val="24"/>
        </w:rPr>
        <w:t xml:space="preserve">по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проектированию,  строительству,  реконструкции  объектов  транспортной</w:t>
      </w:r>
      <w:r w:rsidR="00E91B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инфраструктуры  местного  значения  поселения,  городского  округа,  который</w:t>
      </w:r>
      <w:r w:rsidR="00E91B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предусмотрен также государственными и муниципальными программами, стратегией</w:t>
      </w:r>
      <w:r w:rsidR="00E91B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социально-экономического  развития  муниципального  образования  и  планом</w:t>
      </w:r>
      <w:r w:rsidR="00E91B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мероприятий  по  реализации  стратегии  социально-экономического  развития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00AA4">
        <w:rPr>
          <w:rFonts w:ascii="Times New Roman" w:hAnsi="Times New Roman" w:cs="Times New Roman"/>
          <w:noProof/>
          <w:sz w:val="24"/>
          <w:szCs w:val="24"/>
        </w:rPr>
        <w:t>сельского поселения</w:t>
      </w:r>
      <w:r w:rsidRPr="0002464B">
        <w:rPr>
          <w:rFonts w:ascii="Times New Roman" w:hAnsi="Times New Roman" w:cs="Times New Roman"/>
          <w:noProof/>
          <w:sz w:val="24"/>
          <w:szCs w:val="24"/>
        </w:rPr>
        <w:t>, планом и пр</w:t>
      </w:r>
      <w:r w:rsidR="00E91B30">
        <w:rPr>
          <w:rFonts w:ascii="Times New Roman" w:hAnsi="Times New Roman" w:cs="Times New Roman"/>
          <w:noProof/>
          <w:sz w:val="24"/>
          <w:szCs w:val="24"/>
        </w:rPr>
        <w:t xml:space="preserve">ограммой комплексного социально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экономического  развития  муниципального  образования,  инвестиционными</w:t>
      </w:r>
      <w:r w:rsidR="00E91B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программами субъектов естественных монополий в области транспорта.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Программа комплексного развития транспортной инфраструктуры поселения,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городского  округа  разрабатывается  и  утверждается  органами  местного</w:t>
      </w:r>
      <w:r w:rsidR="00E91B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самоуправления поселения, городского округа на основании утвержденного в порядке,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установленном Градостроительным Кодексом РФ, генерального плана поселения,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городского округа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Реализация программы должна обеспечивать сбалансированное, перспективное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развитие транспортной инфраструктуры поселения, городского округа в соответствии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потребностями  в  строительстве,  реконструкции  объектов  транспортной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инфраструктуры местного значения.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Обеспечение надежного и устойчивого обслуживания жителей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транспортными услугами, снижение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износа объектов транспортной инфраструктуры - одна из главных проблем, решение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которой необходимо для повышения качества жизни жителей и обеспечения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устойчивого развития поселения.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Решение проблемы носит комплексный характер , а реализация мероприятий по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улучшению  качества  транспортной  инфраструктуры  возможна  только  при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взаимодействии органов власти всех уровней, а также концентрации финансовых,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технических и научных ресурсов.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Система  основных  мероприятий  Программы  определяет  приоритетные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направления в сфере дорожного хозяйства на территории Поселения и предполагает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реализацию следующих мероприятий: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1. Мероприятия по содержанию автомобильных дорог общего пользования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местного значения и искусственных сооружений на них.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Реализация  мероприятий  позволит  выполнять  работы  по  содержанию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автомобильных дорог и искусственных сооружений на них в соответствии с</w:t>
      </w:r>
      <w:r w:rsidRPr="0002464B">
        <w:rPr>
          <w:rFonts w:ascii="Times New Roman" w:hAnsi="Times New Roman" w:cs="Times New Roman"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нормативными требованиями.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2. Мероприятия по ремонту автомобильных дорог общего пользования местного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значения и искусственных сооружений на них.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Реализация  мероприятий  позволит  сохранить  протяженность  участков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автомобильных дорог общего пользования местного значения, на которых показатели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транспортно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эксплуатационного состояния соответствуют требованиям стандартов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эксплуатационным показателям автомобильных дорог.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3. Мероприятия по капитальному ремонту автомобильных дорог общего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пользования местного значения и искусственных сооружений на них.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Реализация  мероприятий  позволит  сохранить  протяженность  участков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автомобильных дорог общего пользования местного значения, на которых показатели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их транспортно-эксплуатационного состояния соответствуют категории дороги.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4. Мероприятия по научно-техническому сопровождению программы.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Мероприятия по капитальному ремонту и ремонту будут определяться 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основе результатов обследования автомобильных дорог общего пользования местного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значения и искусственных сооружений на них.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В ходе реализации Программы содержание мероприятий и их ресурсы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обеспечения могут быть скорректированы в случае существенно изменившихся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условий.</w:t>
      </w:r>
    </w:p>
    <w:p w:rsidR="0002464B" w:rsidRPr="0002464B" w:rsidRDefault="0002464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lastRenderedPageBreak/>
        <w:t>Корректировка  Программы  производится  на  основании  предложений</w:t>
      </w:r>
      <w:r w:rsidR="00E91B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Правительства </w:t>
      </w:r>
      <w:r w:rsidR="00010B61">
        <w:rPr>
          <w:rFonts w:ascii="Times New Roman" w:hAnsi="Times New Roman" w:cs="Times New Roman"/>
          <w:noProof/>
          <w:sz w:val="24"/>
          <w:szCs w:val="24"/>
        </w:rPr>
        <w:t>РБ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, администрации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Администрация Поселения ежегодно с учетом выделяемых финансовых средств на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реализацию Программы готовит предложения по корректировке целевых показателей,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затрат по мероприятиям Программы, механизма ее реализации, состава участников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Программы и вносит необходимые изменения в Программу.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Программа комплексного развития транспортной инфраструктуры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2203EB">
        <w:rPr>
          <w:rFonts w:ascii="Times New Roman" w:hAnsi="Times New Roman" w:cs="Times New Roman"/>
          <w:noProof/>
          <w:sz w:val="24"/>
          <w:szCs w:val="24"/>
        </w:rPr>
        <w:t xml:space="preserve"> на 2017 - 2033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(далее по тексту Программа) подготовлена на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основании: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- Градостроительного кодекса РФ от 29 декабря 2004 №190 – ФЗ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- Федерального закона от 29 декабря 2014года №456 – ФЗ «О внесении изменений в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Градостроительный кодекс РФ и отдельные законные акты РФ» Федерального закона от 06 октября 2003 года № 131-ФЗ «Об общих принципах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организации местного самоуправления в Российской Федерации»;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-Федерального закона от 08.11.2007 № 257-ФЗ «Об автомобильных дорогах и о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дорожной деятельности в Российской Федерации и о внесении изменений в отдельные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законодательные акты Российской Федерации»;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-Федерального закона от 09.02.2007 № 16-ФЗ «О транспортной безопасности»;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- поручения Президента Российской Федерации от 17 марта 2011 года Пр-701;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-постановление Правительства Российской Федерации от 25 декабря 2015 года Пр-N1440 «Об утверждении требований к программам комплексного развития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транспортной инфраструктуры поселений, городских округов»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-Приказа министерства транспорта Российской Федерации от 16.11.2012 № 402 «Об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утверждении Классификации работ по капитальному ремонту, ремонту и содержанию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автомобильных дорог»;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Генерального плана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>
        <w:rPr>
          <w:rFonts w:ascii="Times New Roman" w:hAnsi="Times New Roman" w:cs="Times New Roman"/>
          <w:noProof/>
          <w:sz w:val="24"/>
          <w:szCs w:val="24"/>
        </w:rPr>
        <w:t xml:space="preserve">  муниципального района </w:t>
      </w:r>
      <w:r w:rsidR="00010B61">
        <w:rPr>
          <w:rFonts w:ascii="Times New Roman" w:hAnsi="Times New Roman" w:cs="Times New Roman"/>
          <w:noProof/>
          <w:sz w:val="24"/>
          <w:szCs w:val="24"/>
        </w:rPr>
        <w:t>Куюргазинский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F1343">
        <w:rPr>
          <w:rFonts w:ascii="Times New Roman" w:hAnsi="Times New Roman" w:cs="Times New Roman"/>
          <w:noProof/>
          <w:sz w:val="24"/>
          <w:szCs w:val="24"/>
        </w:rPr>
        <w:t xml:space="preserve">район </w:t>
      </w:r>
      <w:r w:rsidR="00010B61">
        <w:rPr>
          <w:rFonts w:ascii="Times New Roman" w:hAnsi="Times New Roman" w:cs="Times New Roman"/>
          <w:noProof/>
          <w:sz w:val="24"/>
          <w:szCs w:val="24"/>
        </w:rPr>
        <w:t>РБ</w:t>
      </w:r>
      <w:r w:rsidR="00F8560D"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-Постановления администрации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от </w:t>
      </w:r>
      <w:r w:rsidR="00F8560D">
        <w:rPr>
          <w:rFonts w:ascii="Times New Roman" w:hAnsi="Times New Roman" w:cs="Times New Roman"/>
          <w:noProof/>
          <w:sz w:val="24"/>
          <w:szCs w:val="24"/>
        </w:rPr>
        <w:t>______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№</w:t>
      </w:r>
      <w:r w:rsidR="00F8560D">
        <w:rPr>
          <w:rFonts w:ascii="Times New Roman" w:hAnsi="Times New Roman" w:cs="Times New Roman"/>
          <w:noProof/>
          <w:sz w:val="24"/>
          <w:szCs w:val="24"/>
        </w:rPr>
        <w:t>_____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«Об утверждении Правил расчета размера ассигнований бюджета на капитальный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ремонт, ремонт и содержание дорог местного значения </w:t>
      </w:r>
      <w:r w:rsidR="00450713">
        <w:rPr>
          <w:rFonts w:ascii="Times New Roman" w:hAnsi="Times New Roman" w:cs="Times New Roman"/>
          <w:noProof/>
          <w:sz w:val="24"/>
          <w:szCs w:val="24"/>
        </w:rPr>
        <w:t>Ермолаевский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сельского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203EB">
        <w:rPr>
          <w:rFonts w:ascii="Times New Roman" w:hAnsi="Times New Roman" w:cs="Times New Roman"/>
          <w:noProof/>
          <w:sz w:val="24"/>
          <w:szCs w:val="24"/>
        </w:rPr>
        <w:t>поселения».</w:t>
      </w:r>
    </w:p>
    <w:p w:rsidR="006F1343" w:rsidRDefault="006F1343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2464B" w:rsidRPr="0002464B" w:rsidRDefault="0002464B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Таким образом, Программа является инструментом реализации приоритетных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направлений развития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на долгосрочную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перспективу, ориентирована на устойчивое развитие Поселения и соответствует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государственной политике реформирования транспортной системы Российской</w:t>
      </w:r>
      <w:r w:rsidR="00F856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Федерации.</w:t>
      </w:r>
    </w:p>
    <w:p w:rsidR="00AD3F8A" w:rsidRDefault="00AD3F8A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203EB" w:rsidRDefault="002203E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203EB" w:rsidRDefault="002203E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F1343" w:rsidRDefault="006F1343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2464B" w:rsidRDefault="0002464B" w:rsidP="00AD3F8A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sz w:val="24"/>
          <w:szCs w:val="24"/>
        </w:rPr>
      </w:pPr>
      <w:r w:rsidRPr="00AD3F8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1.1Основные понятия.</w:t>
      </w:r>
    </w:p>
    <w:p w:rsidR="00AD3F8A" w:rsidRPr="00AD3F8A" w:rsidRDefault="00AD3F8A" w:rsidP="00AD3F8A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В настоящей Программе используются следующие основные понятия: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автомобильная дорога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объект транспортной инфраструктуры, предназначенный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для движения транспортных средств и включающий в себя земельные участки в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границах полосы отвода автомобильной дороги и расположенные на них или под ними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конструктивные элементы (дорожное полотно, дорожное покрытие и подобные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элементы) и дорожные сооружения, являющиеся еѐ технологической частью, —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защитные  дорожные  сооружения,  искусственные  дорожные  сооружения,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производственные объекты, элементы обустройства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защитные дорожные сооружения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сооружения, к которым относятся элементы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озеленения, имеющие защитное значение; заборы; устройства, предназначенные для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защиты автомобильных дорог от снежных лавин; шумозащитные и ветрозащитные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устройства; подобные сооружения;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искусственные дорожные сооружения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сооружения, предназначенные для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движения транспортных средств, пешеходов и прогона животных в местах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пересечения автомобильных дорог иными автомобильными дорогами, водотоками,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оврагами, в местах, которые являются препятствиями для такого движения, прогона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(зимники, мосты, переправы по льду, путепроводы, трубопроводы, тоннели, эстакады,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подобные сооружения);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производственные объекты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сооружения, используемые при капитальном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ремонте, ремонте, содержании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элементы обустройства автомобильных дорог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сооружения, к которым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относятся дорожные знаки, дорожные ограждения, светофоры и другие устройства для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регулирования дорожного движения, места отдыха, остановочные пункты, объекты,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предназначенные для освещения автомобильных дорог, пешеходные дорожки, пункты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весового и габаритного контроля транспортных средств, пункты взимания платы,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стоянки (парковки) транспортных средств, сооружения, предназначенные для охраны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автомобильных дорог и искусственных дорожных сооружений, тротуары, другие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предназначенные для обеспечения дорожного движения, в том числе его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безопасности, сооружения, за исключением объектов дорожного сервиса;</w:t>
      </w:r>
      <w:r w:rsidRPr="0002464B">
        <w:rPr>
          <w:rFonts w:ascii="Times New Roman" w:hAnsi="Times New Roman" w:cs="Times New Roman"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дорожная деятельность — деятельность по проектированию, строительству,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реконструкции, капитальному ремонту, ремонту и содержанию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владелец автомобильных дорог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администрация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02464B"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пользователи автомобильными дорогами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физические и юридические лица,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использующие автомобильные дороги в качестве участников дорожного движения;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реконструкция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комплекс работ, при выполнении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которых осуществляется изменение параметров автомобильной дороги, еѐ участков,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ведущее к изменению класса и (или) категории автомобильной дороги либо влекущее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за собой изменение границы полосы отвода автомобильной дороги;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капитальный ремонт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комплекс работ по замене и (или)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восстановлению конструктивных элементов автомобильной дороги, дорожных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сооружений и (или) их частей, выполнение которых осуществляется в пределах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установленных допустимых значений и технических характеристик класса и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категории автомобильной дороги и при выполнении которых затрагиваются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конструктивные и иные характеристики надежности и безопасности автомобильной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дороги и не изменяются границы полосы отвода автомобильной дороги;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ремонт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комплекс работ по восстановлению транспортно-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эксплуатационных характеристик автомобильной дороги, при выполнении которых не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затрагиваются конструктивные и иные характеристики надежности и безопасности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автомобильной дороги;</w:t>
      </w:r>
    </w:p>
    <w:p w:rsidR="00AD3F8A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</w:rPr>
        <w:t>содержание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</w:rPr>
        <w:t xml:space="preserve"> — комплекс работ по поддержанию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надлежащего технического состояния автомобильной дороги, оценке еѐ технического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состояния, а также по организации и обеспечению безопасности дорожного движения;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2464B" w:rsidRPr="0002464B" w:rsidRDefault="0002464B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464B">
        <w:rPr>
          <w:rFonts w:ascii="Times New Roman" w:hAnsi="Times New Roman" w:cs="Times New Roman"/>
          <w:noProof/>
          <w:sz w:val="24"/>
          <w:szCs w:val="24"/>
        </w:rPr>
        <w:t>Иные понятия и термины использованы в настоящей Программе в значениях,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определенных Федеральным законом от 08.11.2007 N 257-ФЗ «Об автомобильных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дорогах и о дорожной деятельности в Российской Федерации и о внесении изменений</w:t>
      </w:r>
      <w:r w:rsidR="00AD3F8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</w:rPr>
        <w:t>в отдельные законодательные акты Российской Федерации».</w:t>
      </w:r>
    </w:p>
    <w:p w:rsidR="00BA7896" w:rsidRDefault="00BA7896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B551E">
        <w:rPr>
          <w:rFonts w:ascii="Times New Roman" w:hAnsi="Times New Roman" w:cs="Times New Roman"/>
          <w:b/>
          <w:sz w:val="20"/>
          <w:szCs w:val="20"/>
        </w:rPr>
        <w:t xml:space="preserve">Рисунок 1.1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CB551E">
        <w:rPr>
          <w:rFonts w:ascii="Times New Roman" w:hAnsi="Times New Roman" w:cs="Times New Roman"/>
          <w:b/>
          <w:sz w:val="20"/>
          <w:szCs w:val="20"/>
        </w:rPr>
        <w:t>Расположение в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10B61">
        <w:rPr>
          <w:rFonts w:ascii="Times New Roman" w:hAnsi="Times New Roman" w:cs="Times New Roman"/>
          <w:b/>
          <w:sz w:val="20"/>
          <w:szCs w:val="20"/>
        </w:rPr>
        <w:t>Куюргазинский</w:t>
      </w:r>
      <w:r w:rsidR="00A139C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B551E">
        <w:rPr>
          <w:rFonts w:ascii="Times New Roman" w:hAnsi="Times New Roman" w:cs="Times New Roman"/>
          <w:b/>
          <w:sz w:val="20"/>
          <w:szCs w:val="20"/>
        </w:rPr>
        <w:t>районе.</w:t>
      </w:r>
    </w:p>
    <w:p w:rsidR="003F6058" w:rsidRDefault="00796B83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3016885</wp:posOffset>
                </wp:positionV>
                <wp:extent cx="1409065" cy="476250"/>
                <wp:effectExtent l="10795" t="590550" r="1285240" b="9525"/>
                <wp:wrapNone/>
                <wp:docPr id="42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065" cy="476250"/>
                        </a:xfrm>
                        <a:prstGeom prst="wedgeRectCallout">
                          <a:avLst>
                            <a:gd name="adj1" fmla="val 140356"/>
                            <a:gd name="adj2" fmla="val -1616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6FB" w:rsidRPr="00A52693" w:rsidRDefault="00A676FB" w:rsidP="003F605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5269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СП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Ермолаевский</w:t>
                            </w:r>
                            <w:r w:rsidRPr="00A5269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сельсовет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83" o:spid="_x0000_s1026" type="#_x0000_t61" style="position:absolute;left:0;text-align:left;margin-left:14.05pt;margin-top:237.55pt;width:110.95pt;height:3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" adj="41117,-24106">
                <v:textbox>
                  <w:txbxContent>
                    <w:p w:rsidR="00A676FB" w:rsidRPr="00A52693" w:rsidRDefault="00A676FB" w:rsidP="003F6058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A5269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СП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Ермолаевский</w:t>
                      </w:r>
                      <w:r w:rsidRPr="00A5269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сельсовет</w:t>
                      </w:r>
                    </w:p>
                  </w:txbxContent>
                </v:textbox>
              </v:shape>
            </w:pict>
          </mc:Fallback>
        </mc:AlternateContent>
      </w:r>
      <w:r w:rsidR="003F6058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509895" cy="45123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96" w:rsidRPr="006F4BB8" w:rsidRDefault="00BA7896" w:rsidP="00F143D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 1</w:t>
      </w:r>
    </w:p>
    <w:tbl>
      <w:tblPr>
        <w:tblStyle w:val="ad"/>
        <w:tblW w:w="8194" w:type="dxa"/>
        <w:jc w:val="center"/>
        <w:tblLook w:val="04A0" w:firstRow="1" w:lastRow="0" w:firstColumn="1" w:lastColumn="0" w:noHBand="0" w:noVBand="1"/>
      </w:tblPr>
      <w:tblGrid>
        <w:gridCol w:w="4077"/>
        <w:gridCol w:w="2078"/>
        <w:gridCol w:w="2039"/>
      </w:tblGrid>
      <w:tr w:rsidR="00BA7896" w:rsidRPr="002F5FC8" w:rsidTr="00F143D0">
        <w:trPr>
          <w:trHeight w:val="345"/>
          <w:jc w:val="center"/>
        </w:trPr>
        <w:tc>
          <w:tcPr>
            <w:tcW w:w="4077" w:type="dxa"/>
            <w:vMerge w:val="restart"/>
            <w:shd w:val="clear" w:color="auto" w:fill="CCC0D9" w:themeFill="accent4" w:themeFillTint="66"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117" w:type="dxa"/>
            <w:gridSpan w:val="2"/>
            <w:shd w:val="clear" w:color="auto" w:fill="CCC0D9" w:themeFill="accent4" w:themeFillTint="66"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Площадь занимаемой территории</w:t>
            </w:r>
          </w:p>
        </w:tc>
      </w:tr>
      <w:tr w:rsidR="00BA7896" w:rsidRPr="002F5FC8" w:rsidTr="00F143D0">
        <w:trPr>
          <w:trHeight w:val="285"/>
          <w:jc w:val="center"/>
        </w:trPr>
        <w:tc>
          <w:tcPr>
            <w:tcW w:w="4077" w:type="dxa"/>
            <w:vMerge/>
            <w:shd w:val="clear" w:color="auto" w:fill="CCC0D9" w:themeFill="accent4" w:themeFillTint="66"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CCC0D9" w:themeFill="accent4" w:themeFillTint="66"/>
            <w:noWrap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км2</w:t>
            </w:r>
          </w:p>
        </w:tc>
        <w:tc>
          <w:tcPr>
            <w:tcW w:w="2039" w:type="dxa"/>
            <w:shd w:val="clear" w:color="auto" w:fill="CCC0D9" w:themeFill="accent4" w:themeFillTint="66"/>
            <w:noWrap/>
            <w:vAlign w:val="center"/>
            <w:hideMark/>
          </w:tcPr>
          <w:p w:rsidR="00BA7896" w:rsidRPr="00A15B39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5B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F143D0" w:rsidRPr="002F5FC8" w:rsidTr="00F143D0">
        <w:trPr>
          <w:trHeight w:val="330"/>
          <w:jc w:val="center"/>
        </w:trPr>
        <w:tc>
          <w:tcPr>
            <w:tcW w:w="4077" w:type="dxa"/>
            <w:hideMark/>
          </w:tcPr>
          <w:p w:rsidR="00F143D0" w:rsidRPr="002F5FC8" w:rsidRDefault="00F143D0" w:rsidP="00BA78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Республика Башкортостан</w:t>
            </w:r>
          </w:p>
        </w:tc>
        <w:tc>
          <w:tcPr>
            <w:tcW w:w="2078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143000</w:t>
            </w:r>
          </w:p>
        </w:tc>
        <w:tc>
          <w:tcPr>
            <w:tcW w:w="2039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100</w:t>
            </w:r>
          </w:p>
        </w:tc>
      </w:tr>
      <w:tr w:rsidR="00F143D0" w:rsidRPr="002F5FC8" w:rsidTr="00F143D0">
        <w:trPr>
          <w:trHeight w:val="265"/>
          <w:jc w:val="center"/>
        </w:trPr>
        <w:tc>
          <w:tcPr>
            <w:tcW w:w="4077" w:type="dxa"/>
            <w:hideMark/>
          </w:tcPr>
          <w:p w:rsidR="00F143D0" w:rsidRPr="002F5FC8" w:rsidRDefault="00F143D0" w:rsidP="00BA78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Куюргазинский</w:t>
            </w:r>
            <w:r w:rsidRPr="002F5F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район в т.ч.:</w:t>
            </w:r>
          </w:p>
        </w:tc>
        <w:tc>
          <w:tcPr>
            <w:tcW w:w="2078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2235,42</w:t>
            </w:r>
          </w:p>
        </w:tc>
        <w:tc>
          <w:tcPr>
            <w:tcW w:w="2039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1,56</w:t>
            </w:r>
          </w:p>
        </w:tc>
      </w:tr>
      <w:tr w:rsidR="00F143D0" w:rsidRPr="002F5FC8" w:rsidTr="00F143D0">
        <w:trPr>
          <w:trHeight w:val="330"/>
          <w:jc w:val="center"/>
        </w:trPr>
        <w:tc>
          <w:tcPr>
            <w:tcW w:w="4077" w:type="dxa"/>
            <w:hideMark/>
          </w:tcPr>
          <w:p w:rsidR="00F143D0" w:rsidRPr="00F143D0" w:rsidRDefault="00F143D0" w:rsidP="00F143D0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4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 Ермолаевский сельсовет</w:t>
            </w:r>
          </w:p>
        </w:tc>
        <w:tc>
          <w:tcPr>
            <w:tcW w:w="2078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204,68</w:t>
            </w:r>
          </w:p>
        </w:tc>
        <w:tc>
          <w:tcPr>
            <w:tcW w:w="2039" w:type="dxa"/>
            <w:vAlign w:val="center"/>
            <w:hideMark/>
          </w:tcPr>
          <w:p w:rsidR="00F143D0" w:rsidRPr="00F143D0" w:rsidRDefault="00F143D0">
            <w:pPr>
              <w:jc w:val="center"/>
              <w:rPr>
                <w:rFonts w:ascii="Times New Roman" w:hAnsi="Times New Roman" w:cs="Times New Roman"/>
              </w:rPr>
            </w:pPr>
            <w:r w:rsidRPr="00F143D0">
              <w:rPr>
                <w:rFonts w:ascii="Times New Roman" w:hAnsi="Times New Roman" w:cs="Times New Roman"/>
              </w:rPr>
              <w:t>9,16</w:t>
            </w:r>
          </w:p>
        </w:tc>
      </w:tr>
    </w:tbl>
    <w:p w:rsidR="00BA7896" w:rsidRDefault="00BA7896" w:rsidP="00BA7896">
      <w:pPr>
        <w:ind w:firstLine="720"/>
        <w:jc w:val="both"/>
        <w:rPr>
          <w:b/>
        </w:rPr>
      </w:pPr>
    </w:p>
    <w:p w:rsidR="00A52693" w:rsidRDefault="00A52693" w:rsidP="00BA7896">
      <w:pPr>
        <w:ind w:firstLine="720"/>
        <w:jc w:val="both"/>
        <w:rPr>
          <w:b/>
        </w:rPr>
      </w:pPr>
    </w:p>
    <w:p w:rsidR="00AD3F8A" w:rsidRPr="00001B1E" w:rsidRDefault="00AD3F8A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B1E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001B1E" w:rsidRPr="00001B1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01B1E">
        <w:rPr>
          <w:rFonts w:ascii="Times New Roman" w:hAnsi="Times New Roman" w:cs="Times New Roman"/>
          <w:b/>
          <w:sz w:val="24"/>
          <w:szCs w:val="24"/>
        </w:rPr>
        <w:t>.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b/>
          <w:sz w:val="24"/>
          <w:szCs w:val="24"/>
        </w:rPr>
        <w:t>Характеристика существующего состояния транспортной</w:t>
      </w:r>
    </w:p>
    <w:p w:rsidR="00AD3F8A" w:rsidRDefault="00702EB3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AD3F8A" w:rsidRPr="00001B1E">
        <w:rPr>
          <w:rFonts w:ascii="Times New Roman" w:hAnsi="Times New Roman" w:cs="Times New Roman"/>
          <w:b/>
          <w:sz w:val="24"/>
          <w:szCs w:val="24"/>
        </w:rPr>
        <w:t>нфраструктуры</w:t>
      </w:r>
    </w:p>
    <w:p w:rsidR="00001B1E" w:rsidRPr="00001B1E" w:rsidRDefault="00001B1E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F8A" w:rsidRPr="00001B1E" w:rsidRDefault="00AD3F8A" w:rsidP="006F13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B1E">
        <w:rPr>
          <w:rFonts w:ascii="Times New Roman" w:hAnsi="Times New Roman" w:cs="Times New Roman"/>
          <w:b/>
          <w:sz w:val="24"/>
          <w:szCs w:val="24"/>
        </w:rPr>
        <w:t xml:space="preserve">2.1 Положение </w:t>
      </w:r>
      <w:r w:rsidR="00F00AA4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b/>
          <w:sz w:val="24"/>
          <w:szCs w:val="24"/>
        </w:rPr>
        <w:t>Ермолаевский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сельского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поселения 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="00010B61">
        <w:rPr>
          <w:rFonts w:ascii="Times New Roman" w:hAnsi="Times New Roman" w:cs="Times New Roman"/>
          <w:b/>
          <w:sz w:val="24"/>
          <w:szCs w:val="24"/>
        </w:rPr>
        <w:t>Куюргазинский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в структуре пространственной организации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b/>
          <w:sz w:val="24"/>
          <w:szCs w:val="24"/>
        </w:rPr>
        <w:t>РБ</w:t>
      </w:r>
      <w:r w:rsidR="00001B1E">
        <w:rPr>
          <w:rFonts w:ascii="Times New Roman" w:hAnsi="Times New Roman" w:cs="Times New Roman"/>
          <w:b/>
          <w:sz w:val="24"/>
          <w:szCs w:val="24"/>
        </w:rPr>
        <w:t>.</w:t>
      </w:r>
    </w:p>
    <w:p w:rsidR="00001B1E" w:rsidRPr="00E91B30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Программы,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являются: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- тенденции социально-экономического развития поселения, характеризующиеся</w:t>
      </w:r>
    </w:p>
    <w:p w:rsidR="00AD3F8A" w:rsidRPr="00AD3F8A" w:rsidRDefault="00AD3F8A" w:rsidP="00001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незначительным повышением численности населения, развитием р</w:t>
      </w:r>
      <w:r w:rsidR="00001B1E">
        <w:rPr>
          <w:rFonts w:ascii="Times New Roman" w:hAnsi="Times New Roman" w:cs="Times New Roman"/>
          <w:sz w:val="24"/>
          <w:szCs w:val="24"/>
        </w:rPr>
        <w:t xml:space="preserve">ынка жилья, </w:t>
      </w:r>
      <w:r w:rsidRPr="00AD3F8A">
        <w:rPr>
          <w:rFonts w:ascii="Times New Roman" w:hAnsi="Times New Roman" w:cs="Times New Roman"/>
          <w:sz w:val="24"/>
          <w:szCs w:val="24"/>
        </w:rPr>
        <w:t>сфер</w:t>
      </w:r>
    </w:p>
    <w:p w:rsidR="00AD3F8A" w:rsidRPr="00AD3F8A" w:rsidRDefault="00AD3F8A" w:rsidP="00001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обслуживания и промышленности;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- состояние существующей системы транспортной инфраструктуры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входит в состав территории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AD3F8A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 xml:space="preserve">, расположена в </w:t>
      </w:r>
      <w:r w:rsidR="00F143D0">
        <w:rPr>
          <w:rFonts w:ascii="Times New Roman" w:hAnsi="Times New Roman" w:cs="Times New Roman"/>
          <w:sz w:val="24"/>
          <w:szCs w:val="24"/>
        </w:rPr>
        <w:t>центральной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его части.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Муниципальное образование «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D3F8A">
        <w:rPr>
          <w:rFonts w:ascii="Times New Roman" w:hAnsi="Times New Roman" w:cs="Times New Roman"/>
          <w:sz w:val="24"/>
          <w:szCs w:val="24"/>
        </w:rPr>
        <w:t>» наделено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статусом сельского поселения Законом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 xml:space="preserve"> от 01.12.2004 года N1868-402 «Об утверждении границ и о наделении статусом муниципальных образований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AD3F8A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>»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Изменения границ и преобразование поселения осуществляется законом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законом.</w:t>
      </w:r>
    </w:p>
    <w:p w:rsidR="00F143D0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Поселения граничит </w:t>
      </w:r>
      <w:r w:rsidRPr="00F143D0">
        <w:rPr>
          <w:rFonts w:ascii="Times New Roman" w:hAnsi="Times New Roman" w:cs="Times New Roman"/>
          <w:sz w:val="24"/>
          <w:szCs w:val="24"/>
        </w:rPr>
        <w:t xml:space="preserve">с </w:t>
      </w:r>
      <w:r w:rsidR="00F143D0" w:rsidRPr="00F143D0">
        <w:rPr>
          <w:rFonts w:ascii="Times New Roman" w:hAnsi="Times New Roman" w:cs="Times New Roman"/>
          <w:sz w:val="24"/>
          <w:szCs w:val="24"/>
        </w:rPr>
        <w:t>Шабагишским</w:t>
      </w:r>
      <w:r w:rsidRPr="00F143D0">
        <w:rPr>
          <w:rFonts w:ascii="Times New Roman" w:hAnsi="Times New Roman" w:cs="Times New Roman"/>
          <w:sz w:val="24"/>
          <w:szCs w:val="24"/>
        </w:rPr>
        <w:t xml:space="preserve">, </w:t>
      </w:r>
      <w:r w:rsidR="00F143D0" w:rsidRPr="00F143D0">
        <w:rPr>
          <w:rFonts w:ascii="Times New Roman" w:hAnsi="Times New Roman" w:cs="Times New Roman"/>
          <w:sz w:val="24"/>
          <w:szCs w:val="24"/>
        </w:rPr>
        <w:t>Якшимбетовским, Мурапталовским, Отрадинским и Бахмутовским сельсоветами, а так же с г. Кумертау.</w:t>
      </w:r>
      <w:r w:rsidRPr="00F143D0">
        <w:rPr>
          <w:rFonts w:ascii="Times New Roman" w:hAnsi="Times New Roman" w:cs="Times New Roman"/>
          <w:sz w:val="24"/>
          <w:szCs w:val="24"/>
        </w:rPr>
        <w:t xml:space="preserve"> Административным центром поселения является </w:t>
      </w:r>
      <w:r w:rsidR="00F143D0" w:rsidRPr="00F143D0">
        <w:rPr>
          <w:rFonts w:ascii="Times New Roman" w:hAnsi="Times New Roman" w:cs="Times New Roman"/>
          <w:sz w:val="24"/>
          <w:szCs w:val="24"/>
        </w:rPr>
        <w:t>с. Ермолаево</w:t>
      </w:r>
      <w:r w:rsidRPr="00F143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F143D0">
        <w:rPr>
          <w:rFonts w:ascii="Times New Roman" w:hAnsi="Times New Roman" w:cs="Times New Roman"/>
          <w:sz w:val="24"/>
          <w:szCs w:val="24"/>
        </w:rPr>
        <w:t>204,68 км</w:t>
      </w:r>
      <w:r w:rsidR="00F143D0" w:rsidRPr="00F143D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3F8A">
        <w:rPr>
          <w:rFonts w:ascii="Times New Roman" w:hAnsi="Times New Roman" w:cs="Times New Roman"/>
          <w:sz w:val="24"/>
          <w:szCs w:val="24"/>
        </w:rPr>
        <w:t>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Территорию 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составляют  исторически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сложившиеся земли населенных пунктов, прилегающие к ним земли общего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пользования, территории традиционного природопользования населения Поселения,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рекреационные земли, земли для развития Поселения.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включает в себя следующие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категории земель:</w:t>
      </w:r>
    </w:p>
    <w:p w:rsidR="00AD3F8A" w:rsidRPr="00785C67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лесного фонда</w:t>
      </w:r>
    </w:p>
    <w:p w:rsidR="00AD3F8A" w:rsidRPr="00785C67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сельскохозяйственного назначения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водного фонда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населенных пунктов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земли промышленности и иного специального назначения занимают в составе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земел</w:t>
      </w:r>
      <w:r w:rsidR="001526E8">
        <w:rPr>
          <w:rFonts w:ascii="Times New Roman" w:hAnsi="Times New Roman" w:cs="Times New Roman"/>
          <w:sz w:val="24"/>
          <w:szCs w:val="24"/>
        </w:rPr>
        <w:t>ьного фонда сельского поселения</w:t>
      </w:r>
      <w:r w:rsidRPr="00785C67">
        <w:rPr>
          <w:rFonts w:ascii="Times New Roman" w:hAnsi="Times New Roman" w:cs="Times New Roman"/>
          <w:sz w:val="24"/>
          <w:szCs w:val="24"/>
        </w:rPr>
        <w:t>.</w:t>
      </w:r>
    </w:p>
    <w:p w:rsidR="00001B1E" w:rsidRPr="00785C67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Данная категория земель представлена:</w:t>
      </w:r>
    </w:p>
    <w:p w:rsidR="00001B1E" w:rsidRPr="00785C67" w:rsidRDefault="00001B1E" w:rsidP="00785C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а) землями транспорта:</w:t>
      </w:r>
    </w:p>
    <w:p w:rsidR="00001B1E" w:rsidRPr="00785C67" w:rsidRDefault="00001B1E" w:rsidP="00225A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- прочие земельные участки, используемые для автомобильных подъездов, местных</w:t>
      </w:r>
      <w:r w:rsidR="00225AEB" w:rsidRPr="00785C67">
        <w:rPr>
          <w:rFonts w:ascii="Times New Roman" w:hAnsi="Times New Roman" w:cs="Times New Roman"/>
          <w:sz w:val="24"/>
          <w:szCs w:val="24"/>
        </w:rPr>
        <w:t xml:space="preserve"> </w:t>
      </w:r>
      <w:r w:rsidRPr="00785C67">
        <w:rPr>
          <w:rFonts w:ascii="Times New Roman" w:hAnsi="Times New Roman" w:cs="Times New Roman"/>
          <w:sz w:val="24"/>
          <w:szCs w:val="24"/>
        </w:rPr>
        <w:t>автодорог и т.д. (0,5 га);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5C67">
        <w:rPr>
          <w:rFonts w:ascii="Times New Roman" w:hAnsi="Times New Roman" w:cs="Times New Roman"/>
          <w:sz w:val="24"/>
          <w:szCs w:val="24"/>
        </w:rPr>
        <w:t>б) землями энергетики: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- земли под опорами линий электропередачи (0,1 га).</w:t>
      </w:r>
    </w:p>
    <w:p w:rsidR="006342D8" w:rsidRDefault="006342D8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42D8" w:rsidRDefault="006342D8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5AEB" w:rsidRDefault="00225AEB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5AEB" w:rsidRDefault="00225AEB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lastRenderedPageBreak/>
        <w:t xml:space="preserve">В состав поселения входят территории </w:t>
      </w:r>
      <w:r w:rsidR="00225AEB">
        <w:rPr>
          <w:rFonts w:ascii="Times New Roman" w:hAnsi="Times New Roman" w:cs="Times New Roman"/>
          <w:sz w:val="24"/>
          <w:szCs w:val="24"/>
        </w:rPr>
        <w:t>7</w:t>
      </w:r>
      <w:r w:rsidRPr="00001B1E">
        <w:rPr>
          <w:rFonts w:ascii="Times New Roman" w:hAnsi="Times New Roman" w:cs="Times New Roman"/>
          <w:sz w:val="24"/>
          <w:szCs w:val="24"/>
        </w:rPr>
        <w:t xml:space="preserve"> населенных пунктов: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D3F8A" w:rsidRPr="006F4BB8" w:rsidRDefault="00225AEB" w:rsidP="00001B1E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 №2</w:t>
      </w:r>
    </w:p>
    <w:tbl>
      <w:tblPr>
        <w:tblStyle w:val="ad"/>
        <w:tblW w:w="0" w:type="auto"/>
        <w:jc w:val="center"/>
        <w:tblInd w:w="959" w:type="dxa"/>
        <w:tblLook w:val="04A0" w:firstRow="1" w:lastRow="0" w:firstColumn="1" w:lastColumn="0" w:noHBand="0" w:noVBand="1"/>
      </w:tblPr>
      <w:tblGrid>
        <w:gridCol w:w="1242"/>
        <w:gridCol w:w="5050"/>
      </w:tblGrid>
      <w:tr w:rsidR="00001B1E" w:rsidTr="00A676FB">
        <w:trPr>
          <w:trHeight w:val="441"/>
          <w:jc w:val="center"/>
        </w:trPr>
        <w:tc>
          <w:tcPr>
            <w:tcW w:w="1242" w:type="dxa"/>
            <w:shd w:val="clear" w:color="auto" w:fill="CCC0D9" w:themeFill="accent4" w:themeFillTint="66"/>
          </w:tcPr>
          <w:p w:rsidR="00001B1E" w:rsidRPr="00A676FB" w:rsidRDefault="00001B1E" w:rsidP="0000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50" w:type="dxa"/>
            <w:shd w:val="clear" w:color="auto" w:fill="CCC0D9" w:themeFill="accent4" w:themeFillTint="66"/>
          </w:tcPr>
          <w:p w:rsidR="00001B1E" w:rsidRPr="00A676FB" w:rsidRDefault="00001B1E" w:rsidP="0000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Ермолаево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Молоканово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Дедовский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Кунакбаево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Сандин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Сандин 2-й</w:t>
            </w:r>
          </w:p>
        </w:tc>
      </w:tr>
      <w:tr w:rsidR="00225AEB" w:rsidTr="00225AEB">
        <w:trPr>
          <w:jc w:val="center"/>
        </w:trPr>
        <w:tc>
          <w:tcPr>
            <w:tcW w:w="1242" w:type="dxa"/>
            <w:vAlign w:val="center"/>
          </w:tcPr>
          <w:p w:rsidR="00225AEB" w:rsidRPr="00225AEB" w:rsidRDefault="00225AEB">
            <w:pPr>
              <w:jc w:val="center"/>
              <w:rPr>
                <w:rFonts w:ascii="Times New Roman" w:hAnsi="Times New Roman" w:cs="Times New Roman"/>
              </w:rPr>
            </w:pPr>
            <w:r w:rsidRPr="00225A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50" w:type="dxa"/>
            <w:vAlign w:val="bottom"/>
          </w:tcPr>
          <w:p w:rsidR="00225AEB" w:rsidRPr="00225AEB" w:rsidRDefault="00225AEB" w:rsidP="00225AEB">
            <w:pPr>
              <w:ind w:left="8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5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Айсуак</w:t>
            </w:r>
          </w:p>
        </w:tc>
      </w:tr>
    </w:tbl>
    <w:p w:rsidR="00221624" w:rsidRDefault="00221624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75543" w:rsidRPr="00001B1E" w:rsidRDefault="00875543" w:rsidP="008755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К труднодоступным и отдаленным населенным пунктам относятся:</w:t>
      </w:r>
    </w:p>
    <w:p w:rsidR="00875543" w:rsidRPr="00001B1E" w:rsidRDefault="00875543" w:rsidP="007B6A1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х. Санди</w:t>
      </w:r>
      <w:r w:rsidR="007B6A13">
        <w:rPr>
          <w:rFonts w:ascii="Times New Roman" w:hAnsi="Times New Roman" w:cs="Times New Roman"/>
          <w:sz w:val="24"/>
          <w:szCs w:val="24"/>
        </w:rPr>
        <w:t>н</w:t>
      </w:r>
      <w:r w:rsidRPr="00001B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д. Санди</w:t>
      </w:r>
      <w:r w:rsidR="007B6A1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 w:rsidRPr="00001B1E">
        <w:rPr>
          <w:rFonts w:ascii="Times New Roman" w:hAnsi="Times New Roman" w:cs="Times New Roman"/>
          <w:sz w:val="24"/>
          <w:szCs w:val="24"/>
        </w:rPr>
        <w:t xml:space="preserve">- расстояние до центра поселения </w:t>
      </w:r>
      <w:r>
        <w:rPr>
          <w:rFonts w:ascii="Times New Roman" w:hAnsi="Times New Roman" w:cs="Times New Roman"/>
          <w:sz w:val="24"/>
          <w:szCs w:val="24"/>
        </w:rPr>
        <w:t>21</w:t>
      </w:r>
      <w:r w:rsidR="007B6A13">
        <w:rPr>
          <w:rFonts w:ascii="Times New Roman" w:hAnsi="Times New Roman" w:cs="Times New Roman"/>
          <w:sz w:val="24"/>
          <w:szCs w:val="24"/>
        </w:rPr>
        <w:t xml:space="preserve"> и 14</w:t>
      </w:r>
      <w:r w:rsidRPr="00001B1E">
        <w:rPr>
          <w:rFonts w:ascii="Times New Roman" w:hAnsi="Times New Roman" w:cs="Times New Roman"/>
          <w:sz w:val="24"/>
          <w:szCs w:val="24"/>
        </w:rPr>
        <w:t xml:space="preserve"> км</w:t>
      </w:r>
      <w:r w:rsidR="007B6A13">
        <w:rPr>
          <w:rFonts w:ascii="Times New Roman" w:hAnsi="Times New Roman" w:cs="Times New Roman"/>
          <w:sz w:val="24"/>
          <w:szCs w:val="24"/>
        </w:rPr>
        <w:t xml:space="preserve"> соответственно</w:t>
      </w:r>
    </w:p>
    <w:p w:rsidR="00875543" w:rsidRPr="00001B1E" w:rsidRDefault="00875543" w:rsidP="007B6A1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- </w:t>
      </w:r>
      <w:r w:rsidR="007B6A13">
        <w:rPr>
          <w:rFonts w:ascii="Times New Roman" w:hAnsi="Times New Roman" w:cs="Times New Roman"/>
          <w:sz w:val="24"/>
          <w:szCs w:val="24"/>
        </w:rPr>
        <w:t>д. Кунакбаево</w:t>
      </w:r>
      <w:r w:rsidRPr="00001B1E">
        <w:rPr>
          <w:rFonts w:ascii="Times New Roman" w:hAnsi="Times New Roman" w:cs="Times New Roman"/>
          <w:sz w:val="24"/>
          <w:szCs w:val="24"/>
        </w:rPr>
        <w:t>-18 км</w:t>
      </w:r>
      <w:r w:rsidR="007B6A13">
        <w:rPr>
          <w:rFonts w:ascii="Times New Roman" w:hAnsi="Times New Roman" w:cs="Times New Roman"/>
          <w:sz w:val="24"/>
          <w:szCs w:val="24"/>
        </w:rPr>
        <w:t>.</w:t>
      </w:r>
    </w:p>
    <w:p w:rsidR="00875543" w:rsidRDefault="00875543" w:rsidP="008755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221624" w:rsidRDefault="00001B1E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Современная планировочная ситуация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sz w:val="24"/>
          <w:szCs w:val="24"/>
        </w:rPr>
        <w:t>сформировалась на основе ряда факторов: географического положения поселения,</w:t>
      </w:r>
      <w:r w:rsidR="00221624" w:rsidRPr="00221624">
        <w:t xml:space="preserve"> </w:t>
      </w:r>
      <w:r w:rsidR="00221624" w:rsidRPr="00221624">
        <w:rPr>
          <w:rFonts w:ascii="Times New Roman" w:hAnsi="Times New Roman" w:cs="Times New Roman"/>
          <w:sz w:val="24"/>
          <w:szCs w:val="24"/>
        </w:rPr>
        <w:t>природных  условий  и  ресурсов,  хозяйственной  деятельности,  исторически</w:t>
      </w:r>
      <w:r w:rsidR="00221624">
        <w:rPr>
          <w:rFonts w:ascii="Times New Roman" w:hAnsi="Times New Roman" w:cs="Times New Roman"/>
          <w:sz w:val="24"/>
          <w:szCs w:val="24"/>
        </w:rPr>
        <w:t xml:space="preserve"> </w:t>
      </w:r>
      <w:r w:rsidR="00221624" w:rsidRPr="00221624">
        <w:rPr>
          <w:rFonts w:ascii="Times New Roman" w:hAnsi="Times New Roman" w:cs="Times New Roman"/>
          <w:sz w:val="24"/>
          <w:szCs w:val="24"/>
        </w:rPr>
        <w:t>сложившейся системы расселения.</w:t>
      </w:r>
    </w:p>
    <w:p w:rsidR="00221624" w:rsidRPr="007B6A13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>Территория поселения освоена крайне неравномерно. Система расселения сформирована планировочными осями.</w:t>
      </w:r>
    </w:p>
    <w:p w:rsidR="00221624" w:rsidRPr="007B6A13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 xml:space="preserve">Первая из которых </w:t>
      </w:r>
      <w:r w:rsidR="007B6A13" w:rsidRPr="007B6A13">
        <w:rPr>
          <w:rFonts w:ascii="Times New Roman" w:hAnsi="Times New Roman" w:cs="Times New Roman"/>
          <w:sz w:val="24"/>
          <w:szCs w:val="24"/>
        </w:rPr>
        <w:t>–</w:t>
      </w:r>
      <w:r w:rsidRPr="007B6A13">
        <w:rPr>
          <w:rFonts w:ascii="Times New Roman" w:hAnsi="Times New Roman" w:cs="Times New Roman"/>
          <w:sz w:val="24"/>
          <w:szCs w:val="24"/>
        </w:rPr>
        <w:t xml:space="preserve"> </w:t>
      </w:r>
      <w:r w:rsidR="007B6A13" w:rsidRPr="007B6A13">
        <w:rPr>
          <w:rFonts w:ascii="Times New Roman" w:hAnsi="Times New Roman" w:cs="Times New Roman"/>
          <w:sz w:val="24"/>
          <w:szCs w:val="24"/>
        </w:rPr>
        <w:t xml:space="preserve">железнодорожная магистраль </w:t>
      </w:r>
      <w:r w:rsidR="00702EB3" w:rsidRPr="007B6A13">
        <w:rPr>
          <w:rFonts w:ascii="Times New Roman" w:hAnsi="Times New Roman" w:cs="Times New Roman"/>
          <w:sz w:val="24"/>
          <w:szCs w:val="24"/>
        </w:rPr>
        <w:t>Уфа-Оренбург</w:t>
      </w:r>
      <w:r w:rsidRPr="007B6A13">
        <w:rPr>
          <w:rFonts w:ascii="Times New Roman" w:hAnsi="Times New Roman" w:cs="Times New Roman"/>
          <w:sz w:val="24"/>
          <w:szCs w:val="24"/>
        </w:rPr>
        <w:t xml:space="preserve">, на которой расположен административный центр существующего поселения </w:t>
      </w:r>
      <w:r w:rsidR="007B6A13" w:rsidRPr="007B6A13">
        <w:rPr>
          <w:rFonts w:ascii="Times New Roman" w:hAnsi="Times New Roman" w:cs="Times New Roman"/>
          <w:sz w:val="24"/>
          <w:szCs w:val="24"/>
        </w:rPr>
        <w:t>–</w:t>
      </w:r>
      <w:r w:rsidRPr="007B6A13">
        <w:rPr>
          <w:rFonts w:ascii="Times New Roman" w:hAnsi="Times New Roman" w:cs="Times New Roman"/>
          <w:sz w:val="24"/>
          <w:szCs w:val="24"/>
        </w:rPr>
        <w:t xml:space="preserve"> </w:t>
      </w:r>
      <w:r w:rsidR="007B6A13" w:rsidRPr="007B6A13">
        <w:rPr>
          <w:rFonts w:ascii="Times New Roman" w:hAnsi="Times New Roman" w:cs="Times New Roman"/>
          <w:sz w:val="24"/>
          <w:szCs w:val="24"/>
        </w:rPr>
        <w:t>с. Ермолаево  с. Айсуак</w:t>
      </w:r>
      <w:r w:rsidRPr="007B6A13">
        <w:rPr>
          <w:rFonts w:ascii="Times New Roman" w:hAnsi="Times New Roman" w:cs="Times New Roman"/>
          <w:sz w:val="24"/>
          <w:szCs w:val="24"/>
        </w:rPr>
        <w:t>;</w:t>
      </w:r>
    </w:p>
    <w:p w:rsidR="007B6A13" w:rsidRPr="007B6A13" w:rsidRDefault="007B6A13" w:rsidP="007B6A1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>Вторая - природная планировочная ось – реки Кунакбайка, вдоль которой расположены ряд населен</w:t>
      </w:r>
      <w:r w:rsidR="006F4BB8">
        <w:rPr>
          <w:rFonts w:ascii="Times New Roman" w:hAnsi="Times New Roman" w:cs="Times New Roman"/>
          <w:sz w:val="24"/>
          <w:szCs w:val="24"/>
        </w:rPr>
        <w:t>ных пунктов (с. Молоканово, х. Дедовский и д. К</w:t>
      </w:r>
      <w:r w:rsidRPr="007B6A13">
        <w:rPr>
          <w:rFonts w:ascii="Times New Roman" w:hAnsi="Times New Roman" w:cs="Times New Roman"/>
          <w:sz w:val="24"/>
          <w:szCs w:val="24"/>
        </w:rPr>
        <w:t>унакбаево);</w:t>
      </w:r>
    </w:p>
    <w:p w:rsidR="00221624" w:rsidRDefault="007B6A13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A13">
        <w:rPr>
          <w:rFonts w:ascii="Times New Roman" w:hAnsi="Times New Roman" w:cs="Times New Roman"/>
          <w:sz w:val="24"/>
          <w:szCs w:val="24"/>
        </w:rPr>
        <w:t>Третья</w:t>
      </w:r>
      <w:r w:rsidR="00221624" w:rsidRPr="007B6A13">
        <w:rPr>
          <w:rFonts w:ascii="Times New Roman" w:hAnsi="Times New Roman" w:cs="Times New Roman"/>
          <w:sz w:val="24"/>
          <w:szCs w:val="24"/>
        </w:rPr>
        <w:t xml:space="preserve"> - природная планировочная ось – </w:t>
      </w:r>
      <w:r w:rsidRPr="007B6A13">
        <w:rPr>
          <w:rFonts w:ascii="Times New Roman" w:hAnsi="Times New Roman" w:cs="Times New Roman"/>
          <w:sz w:val="24"/>
          <w:szCs w:val="24"/>
        </w:rPr>
        <w:t>реки Сандин</w:t>
      </w:r>
      <w:r w:rsidR="00221624" w:rsidRPr="007B6A13">
        <w:rPr>
          <w:rFonts w:ascii="Times New Roman" w:hAnsi="Times New Roman" w:cs="Times New Roman"/>
          <w:sz w:val="24"/>
          <w:szCs w:val="24"/>
        </w:rPr>
        <w:t xml:space="preserve">, вдоль которой расположены ряд населенных пунктов (д. </w:t>
      </w:r>
      <w:r w:rsidRPr="007B6A13">
        <w:rPr>
          <w:rFonts w:ascii="Times New Roman" w:hAnsi="Times New Roman" w:cs="Times New Roman"/>
          <w:sz w:val="24"/>
          <w:szCs w:val="24"/>
        </w:rPr>
        <w:t>Сандин и х.Сандин2</w:t>
      </w:r>
      <w:r w:rsidR="00221624" w:rsidRPr="007B6A13">
        <w:rPr>
          <w:rFonts w:ascii="Times New Roman" w:hAnsi="Times New Roman" w:cs="Times New Roman"/>
          <w:sz w:val="24"/>
          <w:szCs w:val="24"/>
        </w:rPr>
        <w:t>).</w:t>
      </w:r>
    </w:p>
    <w:p w:rsidR="007B6A13" w:rsidRPr="00221624" w:rsidRDefault="007B6A13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 xml:space="preserve">Население сконцентрировано вдоль </w:t>
      </w:r>
      <w:r w:rsidR="00003415">
        <w:rPr>
          <w:rFonts w:ascii="Times New Roman" w:hAnsi="Times New Roman" w:cs="Times New Roman"/>
          <w:sz w:val="24"/>
          <w:szCs w:val="24"/>
        </w:rPr>
        <w:t>железнодорожной магистрали</w:t>
      </w:r>
      <w:r w:rsidRPr="00221624">
        <w:rPr>
          <w:rFonts w:ascii="Times New Roman" w:hAnsi="Times New Roman" w:cs="Times New Roman"/>
          <w:sz w:val="24"/>
          <w:szCs w:val="24"/>
        </w:rPr>
        <w:t>, данная территория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имеет положительную тенденцию к росту. Стоит отметить, что в границы населенных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пунктов за последние годы внесены ряд земельных участков сельскохозяйственного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назначения под комплексную жилую застройку. Данные участки внесены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государственный кадастр недвижимости с видом использования для индивидуальной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жилой застройки или для смешанной малоэтажной застройки.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Следует  отметить,  что  для  каждого  населенного  пункта  существует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установленная, но не утвержденная юридически граница населенного пункта.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1F02">
        <w:rPr>
          <w:rFonts w:ascii="Times New Roman" w:hAnsi="Times New Roman" w:cs="Times New Roman"/>
          <w:sz w:val="24"/>
          <w:szCs w:val="24"/>
        </w:rPr>
        <w:t>Освоенные под жилищное строительство территории в отдельных случаях выходят за эти  границы,  располагаясь  на  землях  лесного  фонда,  либо  на  землях сельскохозяйственного назначения.</w:t>
      </w:r>
    </w:p>
    <w:p w:rsid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Совершенствование  административно-территориальной  схемы  учитывает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перспективы развития конкретных населенных пунктов, в связи с чем разработана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классификация населенных пунктов, которая предусматривает три типа территории: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развиваемые, с</w:t>
      </w:r>
      <w:r>
        <w:rPr>
          <w:rFonts w:ascii="Times New Roman" w:hAnsi="Times New Roman" w:cs="Times New Roman"/>
          <w:sz w:val="24"/>
          <w:szCs w:val="24"/>
        </w:rPr>
        <w:t>охраняемые и малоперспективные.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b/>
          <w:sz w:val="24"/>
          <w:szCs w:val="24"/>
        </w:rPr>
        <w:t>Развиваемые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 xml:space="preserve"> – в основном крупные и средние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населенные пункты, имеющие базу для дальнейшего экономического развития.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Развитие градообразующей базы за счет развития производств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(переработки полезных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ископаемых, производства готовой продукции, сельскохозяйственное производство и</w:t>
      </w:r>
      <w:r w:rsidRPr="00221624"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деревообработка, стройиндустрия, социально-культурное и бытовое обслуживание 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др.) при стабилизации и снижении числа занятых в сельском хозяйстве, в большинстве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 xml:space="preserve">случаев, должно вести к </w:t>
      </w:r>
      <w:r w:rsidRPr="00221624">
        <w:rPr>
          <w:rFonts w:ascii="Times New Roman" w:hAnsi="Times New Roman" w:cs="Times New Roman"/>
          <w:sz w:val="24"/>
          <w:szCs w:val="24"/>
        </w:rPr>
        <w:lastRenderedPageBreak/>
        <w:t>стабилизации и росту численности населения в развиваемых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населенных пунктах. Здесь же в приоритетном порядке должны развиваться центры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социального и культурного обслуживания населения, жилищное строительство. Также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для этих населенных пунктов может быть целесообразно выделение территории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резерва для развития поселений.</w:t>
      </w:r>
    </w:p>
    <w:p w:rsidR="00AF376A" w:rsidRPr="00221624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b/>
          <w:sz w:val="24"/>
          <w:szCs w:val="24"/>
        </w:rPr>
        <w:t>Сохраняемые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>. Их градообразующая база, в основном,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должна стабилизироваться или даже уменьшаться, в связи со стабилизацией 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снижением занятых в сельском хозяйстве. Поэтому численность населения по этим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населенным пунктам, в большинстве случаев, также может уменьшаться. Основные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мероприятия по развитию сохраняемых населенных пунктов те же, что и по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развиваемым населенным пунктам, но главный упор должен делаться на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реконструкцию и в значительно меньшей степени на новое строительство.</w:t>
      </w:r>
    </w:p>
    <w:p w:rsidR="00AF376A" w:rsidRPr="00221624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376A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b/>
          <w:sz w:val="24"/>
          <w:szCs w:val="24"/>
        </w:rPr>
        <w:t>Малоперспективные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>- это те малонаселенные пункты, к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которым  не  обеспечивается  транспортная  доступность,  не  обеспечивается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своевременное и качественное оказание социальных услуг, жилой фонд имеет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высокую степень износа, а в числе жителей преобладают граждане пожилого возраста,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не имеющие попечения со стороны родственников.</w:t>
      </w:r>
    </w:p>
    <w:p w:rsidR="00221624" w:rsidRP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Затраты на инфраструктурное обеспечение удаленных малонаселенных мест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существенно превышают экономический эффект от использования территории, а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также  отсутствуют  реальные  перспективы  использования  этой  территории,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наблюдается отрицательная демографическая динамика и ухудшается социальное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положение местного населения. Предлагается принять решения о переселении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жителей с последующей ликвидацией этих населенных мест, чтобы избежать фактов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заселения асоциальными жителями В качестве альтернативы могут разрабатываться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специальные программы по возрождению конкретного населенного пункта, включая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разработку экономического (инвестиционного) проекта. В рамках этой программы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предлагается  развитие  подобных  малонаселенных  пунктов  как  территорий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альтернативных  видов  сельскохозяйственного  производства,  переработки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органических отходов производства, рекреации и этнотуризма, и т.п.</w:t>
      </w: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Выбор пути развития конкретного населенного пункта определяется, исходя из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его принадлежности к конкретной функциональной зоне. При этом имеющиеся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населенные пункты получают новый импульс к развитию, их жители (как местные, так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 «переселенцы») – новые рабочие места.</w:t>
      </w:r>
    </w:p>
    <w:p w:rsidR="00AF376A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A676FB" w:rsidRDefault="00221624" w:rsidP="00221624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>Классификация населенных пунктов</w:t>
      </w:r>
    </w:p>
    <w:p w:rsidR="00221624" w:rsidRPr="00A676FB" w:rsidRDefault="00221624" w:rsidP="00221624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 xml:space="preserve">по перспективе развития 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r w:rsidR="00450713" w:rsidRPr="00A676FB">
        <w:rPr>
          <w:rFonts w:ascii="Times New Roman" w:hAnsi="Times New Roman" w:cs="Times New Roman"/>
          <w:i/>
          <w:sz w:val="24"/>
          <w:szCs w:val="24"/>
        </w:rPr>
        <w:t>Ермолаевский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 xml:space="preserve"> сельсовет</w:t>
      </w:r>
      <w:r w:rsidRPr="00A676FB">
        <w:rPr>
          <w:rFonts w:ascii="Times New Roman" w:hAnsi="Times New Roman" w:cs="Times New Roman"/>
          <w:i/>
          <w:sz w:val="24"/>
          <w:szCs w:val="24"/>
        </w:rPr>
        <w:t>.</w:t>
      </w:r>
    </w:p>
    <w:p w:rsidR="00001B1E" w:rsidRPr="006F4BB8" w:rsidRDefault="006F4BB8" w:rsidP="00221624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№3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1701"/>
        <w:gridCol w:w="3118"/>
      </w:tblGrid>
      <w:tr w:rsidR="00AF376A" w:rsidRPr="002D6142" w:rsidTr="00A676FB">
        <w:tc>
          <w:tcPr>
            <w:tcW w:w="675" w:type="dxa"/>
            <w:shd w:val="clear" w:color="auto" w:fill="CCC0D9" w:themeFill="accent4" w:themeFillTint="66"/>
            <w:vAlign w:val="center"/>
          </w:tcPr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686" w:type="dxa"/>
            <w:shd w:val="clear" w:color="auto" w:fill="CCC0D9" w:themeFill="accent4" w:themeFillTint="66"/>
            <w:vAlign w:val="center"/>
          </w:tcPr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населенного пункта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населения</w:t>
            </w:r>
          </w:p>
        </w:tc>
        <w:tc>
          <w:tcPr>
            <w:tcW w:w="3118" w:type="dxa"/>
            <w:shd w:val="clear" w:color="auto" w:fill="CCC0D9" w:themeFill="accent4" w:themeFillTint="66"/>
            <w:vAlign w:val="center"/>
          </w:tcPr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Тип </w:t>
            </w:r>
          </w:p>
          <w:p w:rsidR="00AF376A" w:rsidRPr="00A676FB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населенного пункта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Ермолаево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7137</w:t>
            </w:r>
          </w:p>
        </w:tc>
        <w:tc>
          <w:tcPr>
            <w:tcW w:w="3118" w:type="dxa"/>
          </w:tcPr>
          <w:p w:rsidR="003E5C32" w:rsidRPr="002D6142" w:rsidRDefault="003E5C32" w:rsidP="002D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развивающий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Молоканово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3118" w:type="dxa"/>
          </w:tcPr>
          <w:p w:rsidR="003E5C32" w:rsidRPr="002D6142" w:rsidRDefault="003E5C32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Дедовский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8" w:type="dxa"/>
          </w:tcPr>
          <w:p w:rsidR="003E5C32" w:rsidRPr="002D6142" w:rsidRDefault="003E5C32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малоперспективный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Кунакбаево</w:t>
            </w:r>
          </w:p>
        </w:tc>
        <w:tc>
          <w:tcPr>
            <w:tcW w:w="1701" w:type="dxa"/>
            <w:vAlign w:val="center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3118" w:type="dxa"/>
          </w:tcPr>
          <w:p w:rsidR="003E5C32" w:rsidRPr="002D6142" w:rsidRDefault="003E5C32" w:rsidP="002D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Сандин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3E5C32" w:rsidRPr="002D6142" w:rsidRDefault="003E5C32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малоперспективный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Сандин 2-й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3118" w:type="dxa"/>
          </w:tcPr>
          <w:p w:rsidR="003E5C32" w:rsidRPr="002D6142" w:rsidRDefault="003E5C32" w:rsidP="002D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3E5C32" w:rsidRPr="002D6142" w:rsidTr="002D6142">
        <w:tc>
          <w:tcPr>
            <w:tcW w:w="675" w:type="dxa"/>
          </w:tcPr>
          <w:p w:rsidR="003E5C32" w:rsidRPr="002D6142" w:rsidRDefault="003E5C32" w:rsidP="00AF3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  <w:vAlign w:val="bottom"/>
          </w:tcPr>
          <w:p w:rsidR="003E5C32" w:rsidRPr="002D6142" w:rsidRDefault="003E5C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61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Айсуак</w:t>
            </w:r>
          </w:p>
        </w:tc>
        <w:tc>
          <w:tcPr>
            <w:tcW w:w="1701" w:type="dxa"/>
            <w:vAlign w:val="bottom"/>
          </w:tcPr>
          <w:p w:rsidR="003E5C32" w:rsidRPr="00E777A1" w:rsidRDefault="003E5C32" w:rsidP="003E5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3118" w:type="dxa"/>
          </w:tcPr>
          <w:p w:rsidR="003E5C32" w:rsidRPr="002D6142" w:rsidRDefault="003E5C32" w:rsidP="002D6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42">
              <w:rPr>
                <w:rFonts w:ascii="Times New Roman" w:hAnsi="Times New Roman" w:cs="Times New Roman"/>
                <w:sz w:val="24"/>
                <w:szCs w:val="24"/>
              </w:rPr>
              <w:t>развивающий</w:t>
            </w:r>
          </w:p>
        </w:tc>
      </w:tr>
    </w:tbl>
    <w:p w:rsidR="00AF376A" w:rsidRPr="00AF376A" w:rsidRDefault="00AF376A" w:rsidP="00AF37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F376A">
        <w:rPr>
          <w:rFonts w:ascii="Times New Roman" w:hAnsi="Times New Roman" w:cs="Times New Roman"/>
          <w:i/>
          <w:sz w:val="20"/>
          <w:szCs w:val="20"/>
        </w:rPr>
        <w:t>Примечание</w:t>
      </w:r>
      <w:r w:rsidRPr="00AF376A">
        <w:rPr>
          <w:rFonts w:ascii="Times New Roman" w:hAnsi="Times New Roman" w:cs="Times New Roman"/>
          <w:sz w:val="20"/>
          <w:szCs w:val="20"/>
        </w:rPr>
        <w:t>: показатели приведены по данным администрации</w:t>
      </w:r>
    </w:p>
    <w:p w:rsidR="00AF376A" w:rsidRDefault="00AF376A" w:rsidP="00AF3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76A" w:rsidRPr="00AF376A" w:rsidRDefault="00003415" w:rsidP="00AF3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Село Ермолаево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поселения, расположено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9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-ти км от </w:t>
      </w:r>
      <w:r>
        <w:rPr>
          <w:rFonts w:ascii="Times New Roman" w:hAnsi="Times New Roman" w:cs="Times New Roman"/>
          <w:sz w:val="24"/>
          <w:szCs w:val="24"/>
        </w:rPr>
        <w:t>г. Кумертау</w:t>
      </w:r>
      <w:r w:rsidR="00AF376A" w:rsidRPr="00AF376A">
        <w:rPr>
          <w:rFonts w:ascii="Times New Roman" w:hAnsi="Times New Roman" w:cs="Times New Roman"/>
          <w:sz w:val="24"/>
          <w:szCs w:val="24"/>
        </w:rPr>
        <w:t>, с восточной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AF376A" w:rsidRPr="00AF376A">
        <w:rPr>
          <w:rFonts w:ascii="Times New Roman" w:hAnsi="Times New Roman" w:cs="Times New Roman"/>
          <w:sz w:val="24"/>
          <w:szCs w:val="24"/>
        </w:rPr>
        <w:t xml:space="preserve">стороны автомобильной дороги регионального значения </w:t>
      </w:r>
      <w:r>
        <w:rPr>
          <w:rFonts w:ascii="Times New Roman" w:hAnsi="Times New Roman" w:cs="Times New Roman"/>
          <w:sz w:val="24"/>
          <w:szCs w:val="24"/>
        </w:rPr>
        <w:t>Уфа-Оренбург</w:t>
      </w:r>
      <w:r w:rsidR="00AF376A" w:rsidRPr="00AF376A">
        <w:rPr>
          <w:rFonts w:ascii="Times New Roman" w:hAnsi="Times New Roman" w:cs="Times New Roman"/>
          <w:sz w:val="24"/>
          <w:szCs w:val="24"/>
        </w:rPr>
        <w:t>.</w:t>
      </w:r>
    </w:p>
    <w:p w:rsidR="00AF376A" w:rsidRPr="003C3308" w:rsidRDefault="00AF376A" w:rsidP="003C3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sz w:val="24"/>
          <w:szCs w:val="24"/>
        </w:rPr>
        <w:lastRenderedPageBreak/>
        <w:t>Основная часть застроенной территории населенного пункта представляет собой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2D6142">
        <w:rPr>
          <w:rFonts w:ascii="Times New Roman" w:hAnsi="Times New Roman" w:cs="Times New Roman"/>
          <w:sz w:val="24"/>
          <w:szCs w:val="24"/>
        </w:rPr>
        <w:t>вытянутой с севера на юг</w:t>
      </w:r>
      <w:r w:rsidR="00A62250">
        <w:rPr>
          <w:rFonts w:ascii="Times New Roman" w:hAnsi="Times New Roman" w:cs="Times New Roman"/>
          <w:sz w:val="24"/>
          <w:szCs w:val="24"/>
        </w:rPr>
        <w:t xml:space="preserve"> жилым</w:t>
      </w:r>
      <w:r w:rsidRPr="00AF376A">
        <w:rPr>
          <w:rFonts w:ascii="Times New Roman" w:hAnsi="Times New Roman" w:cs="Times New Roman"/>
          <w:sz w:val="24"/>
          <w:szCs w:val="24"/>
        </w:rPr>
        <w:t xml:space="preserve"> образование</w:t>
      </w:r>
      <w:r w:rsidR="00A62250">
        <w:rPr>
          <w:rFonts w:ascii="Times New Roman" w:hAnsi="Times New Roman" w:cs="Times New Roman"/>
          <w:sz w:val="24"/>
          <w:szCs w:val="24"/>
        </w:rPr>
        <w:t>м</w:t>
      </w:r>
      <w:r w:rsidRPr="00AF376A">
        <w:rPr>
          <w:rFonts w:ascii="Times New Roman" w:hAnsi="Times New Roman" w:cs="Times New Roman"/>
          <w:sz w:val="24"/>
          <w:szCs w:val="24"/>
        </w:rPr>
        <w:t xml:space="preserve"> с ортогональной сеткой улиц</w:t>
      </w:r>
      <w:r w:rsidRPr="00AF376A">
        <w:rPr>
          <w:rFonts w:ascii="Times New Roman" w:hAnsi="Times New Roman" w:cs="Times New Roman"/>
          <w:sz w:val="26"/>
          <w:szCs w:val="26"/>
        </w:rPr>
        <w:t xml:space="preserve"> и ярко выраженным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Pr="00AF376A">
        <w:rPr>
          <w:rFonts w:ascii="Times New Roman" w:hAnsi="Times New Roman" w:cs="Times New Roman"/>
          <w:sz w:val="26"/>
          <w:szCs w:val="26"/>
        </w:rPr>
        <w:t>общественным центром.</w:t>
      </w:r>
    </w:p>
    <w:p w:rsidR="003C3308" w:rsidRPr="003C3308" w:rsidRDefault="003C3308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3308">
        <w:rPr>
          <w:rFonts w:ascii="Times New Roman" w:hAnsi="Times New Roman" w:cs="Times New Roman"/>
          <w:sz w:val="24"/>
          <w:szCs w:val="24"/>
        </w:rPr>
        <w:t xml:space="preserve">Основной планировочной осью является </w:t>
      </w:r>
      <w:r w:rsidR="00003415">
        <w:rPr>
          <w:rFonts w:ascii="Times New Roman" w:hAnsi="Times New Roman" w:cs="Times New Roman"/>
          <w:sz w:val="24"/>
          <w:szCs w:val="24"/>
        </w:rPr>
        <w:t>проспект Мира</w:t>
      </w:r>
      <w:r w:rsidRPr="003C3308">
        <w:rPr>
          <w:rFonts w:ascii="Times New Roman" w:hAnsi="Times New Roman" w:cs="Times New Roman"/>
          <w:sz w:val="24"/>
          <w:szCs w:val="24"/>
        </w:rPr>
        <w:t>, вдоль которой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расположены  основные  объекты  социальной  инфраструктуры,  такие  как: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администрация, почтовое отделение, библиотека, школа, магазин. Эти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образуют общественный центр.</w:t>
      </w:r>
    </w:p>
    <w:p w:rsidR="003C3308" w:rsidRPr="003C3308" w:rsidRDefault="00504EA1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Северно-восточная</w:t>
      </w:r>
      <w:r w:rsidR="003C3308" w:rsidRPr="003C3308">
        <w:rPr>
          <w:rFonts w:ascii="Times New Roman" w:hAnsi="Times New Roman" w:cs="Times New Roman"/>
          <w:sz w:val="24"/>
          <w:szCs w:val="24"/>
        </w:rPr>
        <w:t xml:space="preserve"> часть населенного пункта не застроена, земельные участки поставлены</w:t>
      </w:r>
      <w:r w:rsidR="003C3308">
        <w:rPr>
          <w:rFonts w:ascii="Times New Roman" w:hAnsi="Times New Roman" w:cs="Times New Roman"/>
          <w:sz w:val="24"/>
          <w:szCs w:val="24"/>
        </w:rPr>
        <w:t xml:space="preserve"> </w:t>
      </w:r>
      <w:r w:rsidR="003C3308" w:rsidRPr="003C3308">
        <w:rPr>
          <w:rFonts w:ascii="Times New Roman" w:hAnsi="Times New Roman" w:cs="Times New Roman"/>
          <w:sz w:val="24"/>
          <w:szCs w:val="24"/>
        </w:rPr>
        <w:t>на кадастровый учет с видом использования для индивидуальной жилой застройки.</w:t>
      </w:r>
    </w:p>
    <w:p w:rsidR="00AF376A" w:rsidRDefault="003C3308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3308">
        <w:rPr>
          <w:rFonts w:ascii="Times New Roman" w:hAnsi="Times New Roman" w:cs="Times New Roman"/>
          <w:sz w:val="24"/>
          <w:szCs w:val="24"/>
        </w:rPr>
        <w:t xml:space="preserve">В </w:t>
      </w:r>
      <w:r w:rsidR="00003415">
        <w:rPr>
          <w:rFonts w:ascii="Times New Roman" w:hAnsi="Times New Roman" w:cs="Times New Roman"/>
          <w:sz w:val="24"/>
          <w:szCs w:val="24"/>
        </w:rPr>
        <w:t>западной</w:t>
      </w:r>
      <w:r w:rsidR="005C782F">
        <w:rPr>
          <w:rFonts w:ascii="Times New Roman" w:hAnsi="Times New Roman" w:cs="Times New Roman"/>
          <w:sz w:val="24"/>
          <w:szCs w:val="24"/>
        </w:rPr>
        <w:t xml:space="preserve"> и восточной</w:t>
      </w:r>
      <w:r w:rsidRPr="003C3308">
        <w:rPr>
          <w:rFonts w:ascii="Times New Roman" w:hAnsi="Times New Roman" w:cs="Times New Roman"/>
          <w:sz w:val="24"/>
          <w:szCs w:val="24"/>
        </w:rPr>
        <w:t xml:space="preserve"> части деревни расположено кладбище.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6785E" w:rsidRPr="003C3308" w:rsidRDefault="00F6785E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Pr="00F87322" w:rsidRDefault="00F6785E" w:rsidP="00F6785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22">
        <w:rPr>
          <w:rFonts w:ascii="Times New Roman" w:hAnsi="Times New Roman" w:cs="Times New Roman"/>
          <w:b/>
          <w:sz w:val="24"/>
          <w:szCs w:val="24"/>
        </w:rPr>
        <w:t xml:space="preserve">2.2. Социально-экономическая характеристика </w:t>
      </w:r>
      <w:r w:rsidR="00F00AA4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b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сельсовет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="00010B61">
        <w:rPr>
          <w:rFonts w:ascii="Times New Roman" w:hAnsi="Times New Roman" w:cs="Times New Roman"/>
          <w:b/>
          <w:sz w:val="24"/>
          <w:szCs w:val="24"/>
        </w:rPr>
        <w:t>Куюргазинский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b/>
          <w:sz w:val="24"/>
          <w:szCs w:val="24"/>
        </w:rPr>
        <w:t>РБ</w:t>
      </w:r>
      <w:r w:rsidRPr="00F87322">
        <w:rPr>
          <w:rFonts w:ascii="Times New Roman" w:hAnsi="Times New Roman" w:cs="Times New Roman"/>
          <w:b/>
          <w:sz w:val="24"/>
          <w:szCs w:val="24"/>
        </w:rPr>
        <w:t>.</w:t>
      </w:r>
    </w:p>
    <w:p w:rsidR="00F6785E" w:rsidRPr="00F87322" w:rsidRDefault="00F6785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Default="00F6785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BF382A" w:rsidRDefault="00BF382A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82A">
        <w:rPr>
          <w:rFonts w:ascii="Times New Roman" w:hAnsi="Times New Roman" w:cs="Times New Roman"/>
          <w:sz w:val="24"/>
          <w:szCs w:val="24"/>
        </w:rPr>
        <w:t xml:space="preserve">Численность населения района составляет 25,1 тыс. чел. (в 1939 г. – 36,8; в 1959 г. – 35,3; 1970 г. – 34,6; в 1979 г.– 30,9, в 1989 г. – 29,9; в 2002 г. </w:t>
      </w:r>
      <w:r w:rsidR="009A7254">
        <w:rPr>
          <w:rFonts w:ascii="Times New Roman" w:hAnsi="Times New Roman" w:cs="Times New Roman"/>
          <w:sz w:val="24"/>
          <w:szCs w:val="24"/>
        </w:rPr>
        <w:t>–</w:t>
      </w:r>
      <w:r w:rsidRPr="00BF382A">
        <w:rPr>
          <w:rFonts w:ascii="Times New Roman" w:hAnsi="Times New Roman" w:cs="Times New Roman"/>
          <w:sz w:val="24"/>
          <w:szCs w:val="24"/>
        </w:rPr>
        <w:t xml:space="preserve"> </w:t>
      </w:r>
      <w:r w:rsidR="009A7254">
        <w:rPr>
          <w:rFonts w:ascii="Times New Roman" w:hAnsi="Times New Roman" w:cs="Times New Roman"/>
          <w:sz w:val="24"/>
          <w:szCs w:val="24"/>
        </w:rPr>
        <w:t>25,5; в 2009 г.-26,6</w:t>
      </w:r>
      <w:r w:rsidRPr="00BF382A">
        <w:rPr>
          <w:rFonts w:ascii="Times New Roman" w:hAnsi="Times New Roman" w:cs="Times New Roman"/>
          <w:sz w:val="24"/>
          <w:szCs w:val="24"/>
        </w:rPr>
        <w:t xml:space="preserve">), при этом 22,2% находится в дотрудоспособном возрасте, а основная часть – в трудоспособном (62,0%). Все население проживает в сельской местности. На долю мужчин приходится 48,3% и женщин 51,7%. </w:t>
      </w:r>
    </w:p>
    <w:p w:rsidR="00BF382A" w:rsidRDefault="00BF382A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82A">
        <w:rPr>
          <w:rFonts w:ascii="Times New Roman" w:hAnsi="Times New Roman" w:cs="Times New Roman"/>
          <w:sz w:val="24"/>
          <w:szCs w:val="24"/>
        </w:rPr>
        <w:t>В сельскохозяйственном производстве занято 27,1% работников. Средняя плотность населения – 8 чел/км 2 . Для населения района характерны незначительные показатели миграционного прироста и естественной убыли. В районе имеется 84 населенных пунктов сельского типа, распределённых по 12 сельским советам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Куюргазинский район вместе с Кугарчинским, Мелеузовским, Зианчуринским и Федоровским районами, а также с городским округом г. Кумертау образует Кумертау-Мелеузовскую социально-экономическую подсистему (регион) Республики Башкортостан. </w:t>
      </w:r>
    </w:p>
    <w:p w:rsidR="007905FE" w:rsidRDefault="007905FE" w:rsidP="00790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Район является промышленно-сельскохозяйственным. Здесь разрабатываются месторождения нефти (НГДУ «Ишимбайнефть»), действует Канчуринская станция подземного хранения газа. </w:t>
      </w:r>
    </w:p>
    <w:p w:rsidR="002A0B36" w:rsidRDefault="002A0B36" w:rsidP="002A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В сельской местности работают мелкие производители: маслобойки, крупорушки, колбасные цеха, мини-пекарни, теплицы и др. Насчитывается 12 СПК (сельскохозяйственные производственные кооперативы), 4 общества с ограниченной ответственностью, 2 крупных и </w:t>
      </w:r>
      <w:r>
        <w:rPr>
          <w:rFonts w:ascii="Times New Roman" w:hAnsi="Times New Roman" w:cs="Times New Roman"/>
          <w:sz w:val="24"/>
          <w:szCs w:val="24"/>
        </w:rPr>
        <w:t>128</w:t>
      </w:r>
      <w:r w:rsidRPr="007905FE">
        <w:rPr>
          <w:rFonts w:ascii="Times New Roman" w:hAnsi="Times New Roman" w:cs="Times New Roman"/>
          <w:sz w:val="24"/>
          <w:szCs w:val="24"/>
        </w:rPr>
        <w:t xml:space="preserve"> мелких фермерских хозяйства. </w:t>
      </w:r>
    </w:p>
    <w:p w:rsidR="002A0B36" w:rsidRDefault="002A0B36" w:rsidP="002A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Список основных хозяйств района: ОАО НПО «Мелеуз», СПК «Новь», СПК «Искра», СПК «Юлдаш», СПК « Муса», СПК «Ватан», СПК «Зяк-Ишмет», СП «Тюканово»,  </w:t>
      </w:r>
      <w:r>
        <w:rPr>
          <w:rFonts w:ascii="Times New Roman" w:hAnsi="Times New Roman" w:cs="Times New Roman"/>
          <w:sz w:val="24"/>
          <w:szCs w:val="24"/>
        </w:rPr>
        <w:t>ООО СП «Куюргазаагропродукт».</w:t>
      </w:r>
    </w:p>
    <w:p w:rsid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>Район расположен в Предуральской степной зоне, в благоприятных природно-климатических условиях дл</w:t>
      </w:r>
      <w:r>
        <w:rPr>
          <w:rFonts w:ascii="Times New Roman" w:hAnsi="Times New Roman" w:cs="Times New Roman"/>
          <w:sz w:val="24"/>
          <w:szCs w:val="24"/>
        </w:rPr>
        <w:t>я возделывания основных видов</w:t>
      </w:r>
      <w:r w:rsidRPr="007905FE">
        <w:rPr>
          <w:rFonts w:ascii="Times New Roman" w:hAnsi="Times New Roman" w:cs="Times New Roman"/>
          <w:sz w:val="24"/>
          <w:szCs w:val="24"/>
        </w:rPr>
        <w:t xml:space="preserve"> сельскохозяйственных культур и разведения скота. Сельскохозяйственное производство специализируется на выращивании зерновых культур, сахарной свеклы, подсолнечника, разведении КРС мясомолочного направления, свиней. </w:t>
      </w:r>
    </w:p>
    <w:p w:rsidR="009A7254" w:rsidRP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>Транспортная освоенность района средняя. По территории района проходят железные дороги Уфа – Оренбург и Новомурапталово – Тюльган, нефтегазопроводы, связывающие РБ с Оренбургской областью, автомобильные дороги Уфа – Оренбург, Ира – Мраково, Ермолаево – Федоровка. Судоходных участков рек и аэропортов на территории района нет.</w:t>
      </w:r>
    </w:p>
    <w:p w:rsidR="00F6785E" w:rsidRPr="00F87322" w:rsidRDefault="00F6785E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lastRenderedPageBreak/>
        <w:t xml:space="preserve">Численность населения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702EB3">
        <w:rPr>
          <w:rFonts w:ascii="Times New Roman" w:hAnsi="Times New Roman" w:cs="Times New Roman"/>
          <w:sz w:val="24"/>
          <w:szCs w:val="24"/>
        </w:rPr>
        <w:t>7</w:t>
      </w:r>
      <w:r w:rsidRPr="00F87322">
        <w:rPr>
          <w:rFonts w:ascii="Times New Roman" w:hAnsi="Times New Roman" w:cs="Times New Roman"/>
          <w:sz w:val="24"/>
          <w:szCs w:val="24"/>
        </w:rPr>
        <w:t xml:space="preserve"> года составила </w:t>
      </w:r>
      <w:r w:rsidR="00A62250">
        <w:rPr>
          <w:rFonts w:ascii="Times New Roman" w:hAnsi="Times New Roman" w:cs="Times New Roman"/>
          <w:sz w:val="24"/>
          <w:szCs w:val="24"/>
        </w:rPr>
        <w:t>8136</w:t>
      </w:r>
      <w:r w:rsidRPr="00F87322">
        <w:rPr>
          <w:rFonts w:ascii="Times New Roman" w:hAnsi="Times New Roman" w:cs="Times New Roman"/>
          <w:sz w:val="24"/>
          <w:szCs w:val="24"/>
        </w:rPr>
        <w:t xml:space="preserve"> человек или </w:t>
      </w:r>
      <w:r w:rsidR="00504EA1">
        <w:rPr>
          <w:rFonts w:ascii="Times New Roman" w:hAnsi="Times New Roman" w:cs="Times New Roman"/>
          <w:sz w:val="24"/>
          <w:szCs w:val="24"/>
        </w:rPr>
        <w:t>32,4</w:t>
      </w:r>
      <w:r w:rsidRPr="00F87322">
        <w:rPr>
          <w:rFonts w:ascii="Times New Roman" w:hAnsi="Times New Roman" w:cs="Times New Roman"/>
          <w:sz w:val="24"/>
          <w:szCs w:val="24"/>
        </w:rPr>
        <w:t xml:space="preserve"> % населения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F87322">
        <w:rPr>
          <w:rFonts w:ascii="Times New Roman" w:hAnsi="Times New Roman" w:cs="Times New Roman"/>
          <w:sz w:val="24"/>
          <w:szCs w:val="24"/>
        </w:rPr>
        <w:t xml:space="preserve"> муниципального района. Основная часть населения проживает в </w:t>
      </w:r>
      <w:r w:rsidR="00A62250">
        <w:rPr>
          <w:rFonts w:ascii="Times New Roman" w:hAnsi="Times New Roman" w:cs="Times New Roman"/>
          <w:sz w:val="24"/>
          <w:szCs w:val="24"/>
        </w:rPr>
        <w:t>с</w:t>
      </w:r>
      <w:r w:rsidRPr="00F87322">
        <w:rPr>
          <w:rFonts w:ascii="Times New Roman" w:hAnsi="Times New Roman" w:cs="Times New Roman"/>
          <w:sz w:val="24"/>
          <w:szCs w:val="24"/>
        </w:rPr>
        <w:t xml:space="preserve">. </w:t>
      </w:r>
      <w:r w:rsidR="00A62250">
        <w:rPr>
          <w:rFonts w:ascii="Times New Roman" w:hAnsi="Times New Roman" w:cs="Times New Roman"/>
          <w:sz w:val="24"/>
          <w:szCs w:val="24"/>
        </w:rPr>
        <w:t>Ермолаево</w:t>
      </w:r>
      <w:r w:rsidRPr="00F87322">
        <w:rPr>
          <w:rFonts w:ascii="Times New Roman" w:hAnsi="Times New Roman" w:cs="Times New Roman"/>
          <w:sz w:val="24"/>
          <w:szCs w:val="24"/>
        </w:rPr>
        <w:t>. Численность населения в разрезе населенных п</w:t>
      </w:r>
      <w:r w:rsidR="006F4BB8">
        <w:rPr>
          <w:rFonts w:ascii="Times New Roman" w:hAnsi="Times New Roman" w:cs="Times New Roman"/>
          <w:sz w:val="24"/>
          <w:szCs w:val="24"/>
        </w:rPr>
        <w:t>унктов представлена в таблице №4</w:t>
      </w:r>
      <w:r w:rsidRPr="00F87322">
        <w:rPr>
          <w:rFonts w:ascii="Times New Roman" w:hAnsi="Times New Roman" w:cs="Times New Roman"/>
          <w:sz w:val="24"/>
          <w:szCs w:val="24"/>
        </w:rPr>
        <w:t>.</w:t>
      </w:r>
    </w:p>
    <w:p w:rsidR="00F6785E" w:rsidRPr="00F87322" w:rsidRDefault="00F6785E" w:rsidP="00F67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Pr="00A676FB" w:rsidRDefault="00F6785E" w:rsidP="00F678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 xml:space="preserve">Численность населения 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r w:rsidR="00450713" w:rsidRPr="00A676FB">
        <w:rPr>
          <w:rFonts w:ascii="Times New Roman" w:hAnsi="Times New Roman" w:cs="Times New Roman"/>
          <w:i/>
          <w:sz w:val="24"/>
          <w:szCs w:val="24"/>
        </w:rPr>
        <w:t>Ермолаевский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 xml:space="preserve"> сельсовет</w:t>
      </w:r>
    </w:p>
    <w:p w:rsidR="00F6785E" w:rsidRPr="00A676FB" w:rsidRDefault="00F6785E" w:rsidP="00F678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>в разрезе населенных пунктов на начало 201</w:t>
      </w:r>
      <w:r w:rsidR="00702EB3" w:rsidRPr="00A676FB">
        <w:rPr>
          <w:rFonts w:ascii="Times New Roman" w:hAnsi="Times New Roman" w:cs="Times New Roman"/>
          <w:i/>
          <w:sz w:val="24"/>
          <w:szCs w:val="24"/>
        </w:rPr>
        <w:t>7 года.</w:t>
      </w:r>
      <w:r w:rsidRPr="00A676FB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F6785E" w:rsidRPr="006F4BB8" w:rsidRDefault="006F4BB8" w:rsidP="00F6785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Таблица№4</w:t>
      </w:r>
    </w:p>
    <w:tbl>
      <w:tblPr>
        <w:tblW w:w="6700" w:type="dxa"/>
        <w:jc w:val="center"/>
        <w:tblInd w:w="91" w:type="dxa"/>
        <w:tblLook w:val="04A0" w:firstRow="1" w:lastRow="0" w:firstColumn="1" w:lastColumn="0" w:noHBand="0" w:noVBand="1"/>
      </w:tblPr>
      <w:tblGrid>
        <w:gridCol w:w="513"/>
        <w:gridCol w:w="4510"/>
        <w:gridCol w:w="1677"/>
      </w:tblGrid>
      <w:tr w:rsidR="008668D1" w:rsidRPr="008668D1" w:rsidTr="00A676FB">
        <w:trPr>
          <w:trHeight w:val="510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8668D1" w:rsidRPr="00A676FB" w:rsidRDefault="008668D1" w:rsidP="00A6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8668D1" w:rsidRPr="00A676FB" w:rsidRDefault="008668D1" w:rsidP="00A6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8668D1" w:rsidRPr="00A676FB" w:rsidRDefault="008668D1" w:rsidP="00A6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Существующее положение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Ермолаевский сельсовет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село Ермолаево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7137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село Молоканово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хутор Дедовский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деревня Кунакбаево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хутор Сандин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деревня Сандин 2-й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</w:tr>
      <w:tr w:rsidR="003E5C32" w:rsidRPr="008668D1" w:rsidTr="003E5C32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C32" w:rsidRPr="008668D1" w:rsidRDefault="003E5C32" w:rsidP="00866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C32" w:rsidRPr="008668D1" w:rsidRDefault="003E5C32" w:rsidP="00866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668D1">
              <w:rPr>
                <w:rFonts w:ascii="Times New Roman" w:eastAsia="Times New Roman" w:hAnsi="Times New Roman" w:cs="Times New Roman"/>
              </w:rPr>
              <w:t>село Айсуак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5C32" w:rsidRPr="00E777A1" w:rsidRDefault="003E5C32" w:rsidP="003E5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</w:tr>
    </w:tbl>
    <w:p w:rsidR="00702EB3" w:rsidRDefault="00702EB3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322" w:rsidRPr="00F87322" w:rsidRDefault="00F87322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За период 2011-2013 года наблюдается естественный прирост, связанный с повышением рождаемости, рождаются дети как в молодых семьях, так и в семьях, где уже имеются дети.</w:t>
      </w:r>
    </w:p>
    <w:p w:rsidR="00F87322" w:rsidRPr="00A676FB" w:rsidRDefault="00F87322" w:rsidP="00F8732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>Возрастная структура населения</w:t>
      </w:r>
    </w:p>
    <w:p w:rsidR="00F87322" w:rsidRPr="00F87322" w:rsidRDefault="00702EB3" w:rsidP="00F87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r w:rsidR="00450713" w:rsidRPr="00A676FB">
        <w:rPr>
          <w:rFonts w:ascii="Times New Roman" w:hAnsi="Times New Roman" w:cs="Times New Roman"/>
          <w:i/>
          <w:sz w:val="24"/>
          <w:szCs w:val="24"/>
        </w:rPr>
        <w:t>Ермолаевский</w:t>
      </w:r>
      <w:r w:rsidRPr="00A676FB">
        <w:rPr>
          <w:rFonts w:ascii="Times New Roman" w:hAnsi="Times New Roman" w:cs="Times New Roman"/>
          <w:i/>
          <w:sz w:val="24"/>
          <w:szCs w:val="24"/>
        </w:rPr>
        <w:t xml:space="preserve"> сельсовет </w:t>
      </w:r>
      <w:r w:rsidR="00F87322" w:rsidRPr="00A676FB">
        <w:rPr>
          <w:rFonts w:ascii="Times New Roman" w:hAnsi="Times New Roman" w:cs="Times New Roman"/>
          <w:i/>
          <w:sz w:val="24"/>
          <w:szCs w:val="24"/>
        </w:rPr>
        <w:t>на начало 201</w:t>
      </w:r>
      <w:r w:rsidRPr="00A676FB">
        <w:rPr>
          <w:rFonts w:ascii="Times New Roman" w:hAnsi="Times New Roman" w:cs="Times New Roman"/>
          <w:i/>
          <w:sz w:val="24"/>
          <w:szCs w:val="24"/>
        </w:rPr>
        <w:t xml:space="preserve">7 </w:t>
      </w:r>
      <w:r w:rsidR="00F87322" w:rsidRPr="00A676FB">
        <w:rPr>
          <w:rFonts w:ascii="Times New Roman" w:hAnsi="Times New Roman" w:cs="Times New Roman"/>
          <w:i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785E" w:rsidRPr="006F4BB8" w:rsidRDefault="006F4BB8" w:rsidP="00F8732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Таблица№5</w:t>
      </w:r>
    </w:p>
    <w:tbl>
      <w:tblPr>
        <w:tblStyle w:val="ad"/>
        <w:tblW w:w="9039" w:type="dxa"/>
        <w:tblLook w:val="04A0" w:firstRow="1" w:lastRow="0" w:firstColumn="1" w:lastColumn="0" w:noHBand="0" w:noVBand="1"/>
      </w:tblPr>
      <w:tblGrid>
        <w:gridCol w:w="5495"/>
        <w:gridCol w:w="1984"/>
        <w:gridCol w:w="1560"/>
      </w:tblGrid>
      <w:tr w:rsidR="00F87322" w:rsidRPr="00F87322" w:rsidTr="00A676FB">
        <w:tc>
          <w:tcPr>
            <w:tcW w:w="5495" w:type="dxa"/>
            <w:shd w:val="clear" w:color="auto" w:fill="CCC0D9" w:themeFill="accent4" w:themeFillTint="66"/>
            <w:vAlign w:val="center"/>
          </w:tcPr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Население</w:t>
            </w:r>
          </w:p>
        </w:tc>
        <w:tc>
          <w:tcPr>
            <w:tcW w:w="1984" w:type="dxa"/>
            <w:shd w:val="clear" w:color="auto" w:fill="CCC0D9" w:themeFill="accent4" w:themeFillTint="66"/>
            <w:vAlign w:val="center"/>
          </w:tcPr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Количество,</w:t>
            </w:r>
          </w:p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560" w:type="dxa"/>
            <w:shd w:val="clear" w:color="auto" w:fill="CCC0D9" w:themeFill="accent4" w:themeFillTint="66"/>
            <w:vAlign w:val="center"/>
          </w:tcPr>
          <w:p w:rsidR="00F87322" w:rsidRPr="00F87322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32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3E5C32" w:rsidRPr="00F87322" w:rsidTr="00F87322">
        <w:tc>
          <w:tcPr>
            <w:tcW w:w="5495" w:type="dxa"/>
          </w:tcPr>
          <w:p w:rsidR="003E5C32" w:rsidRPr="00F87322" w:rsidRDefault="003E5C3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 0 до 15</w:t>
            </w:r>
          </w:p>
        </w:tc>
        <w:tc>
          <w:tcPr>
            <w:tcW w:w="1984" w:type="dxa"/>
          </w:tcPr>
          <w:p w:rsidR="003E5C32" w:rsidRPr="00F87322" w:rsidRDefault="003E5C32" w:rsidP="003E5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1775</w:t>
            </w:r>
          </w:p>
        </w:tc>
        <w:tc>
          <w:tcPr>
            <w:tcW w:w="1560" w:type="dxa"/>
          </w:tcPr>
          <w:p w:rsidR="003E5C32" w:rsidRPr="00F87322" w:rsidRDefault="003E5C32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</w:tr>
      <w:tr w:rsidR="003E5C32" w:rsidRPr="00F87322" w:rsidTr="00F87322">
        <w:tc>
          <w:tcPr>
            <w:tcW w:w="5495" w:type="dxa"/>
          </w:tcPr>
          <w:p w:rsidR="003E5C32" w:rsidRPr="00F87322" w:rsidRDefault="003E5C3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трудоспособного возраста</w:t>
            </w:r>
          </w:p>
        </w:tc>
        <w:tc>
          <w:tcPr>
            <w:tcW w:w="1984" w:type="dxa"/>
          </w:tcPr>
          <w:p w:rsidR="003E5C32" w:rsidRPr="00F87322" w:rsidRDefault="003E5C32" w:rsidP="003E5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5343</w:t>
            </w:r>
          </w:p>
        </w:tc>
        <w:tc>
          <w:tcPr>
            <w:tcW w:w="1560" w:type="dxa"/>
          </w:tcPr>
          <w:p w:rsidR="003E5C32" w:rsidRPr="00F87322" w:rsidRDefault="003E5C32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</w:tr>
      <w:tr w:rsidR="003E5C32" w:rsidRPr="00F87322" w:rsidTr="00F87322">
        <w:tc>
          <w:tcPr>
            <w:tcW w:w="5495" w:type="dxa"/>
          </w:tcPr>
          <w:p w:rsidR="003E5C32" w:rsidRPr="00F87322" w:rsidRDefault="003E5C3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пенсионного возраста</w:t>
            </w:r>
          </w:p>
        </w:tc>
        <w:tc>
          <w:tcPr>
            <w:tcW w:w="1984" w:type="dxa"/>
          </w:tcPr>
          <w:p w:rsidR="003E5C32" w:rsidRPr="00F87322" w:rsidRDefault="003E5C32" w:rsidP="003E5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2379</w:t>
            </w:r>
          </w:p>
        </w:tc>
        <w:tc>
          <w:tcPr>
            <w:tcW w:w="1560" w:type="dxa"/>
          </w:tcPr>
          <w:p w:rsidR="003E5C32" w:rsidRPr="00F87322" w:rsidRDefault="003E5C32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</w:tr>
    </w:tbl>
    <w:p w:rsidR="00F87322" w:rsidRDefault="00F87322" w:rsidP="00F8732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87322" w:rsidRPr="00702EB3" w:rsidRDefault="00F6785E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F87322" w:rsidRPr="00702EB3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характеризуется </w:t>
      </w:r>
      <w:r w:rsidR="00F87322" w:rsidRPr="003E5C32">
        <w:rPr>
          <w:rFonts w:ascii="Times New Roman" w:hAnsi="Times New Roman" w:cs="Times New Roman"/>
          <w:sz w:val="24"/>
          <w:szCs w:val="24"/>
        </w:rPr>
        <w:t>высокой</w:t>
      </w:r>
      <w:r w:rsidR="00F87322" w:rsidRPr="00702EB3">
        <w:rPr>
          <w:rFonts w:ascii="Times New Roman" w:hAnsi="Times New Roman" w:cs="Times New Roman"/>
          <w:sz w:val="24"/>
          <w:szCs w:val="24"/>
        </w:rPr>
        <w:t xml:space="preserve"> долей населения в трудоспособном возрасте и достаточно </w:t>
      </w:r>
      <w:r w:rsidR="00F87322" w:rsidRPr="003E5C32">
        <w:rPr>
          <w:rFonts w:ascii="Times New Roman" w:hAnsi="Times New Roman" w:cs="Times New Roman"/>
          <w:sz w:val="24"/>
          <w:szCs w:val="24"/>
        </w:rPr>
        <w:t>низкой</w:t>
      </w:r>
      <w:r w:rsidR="00F87322" w:rsidRPr="00702EB3">
        <w:rPr>
          <w:rFonts w:ascii="Times New Roman" w:hAnsi="Times New Roman" w:cs="Times New Roman"/>
          <w:sz w:val="24"/>
          <w:szCs w:val="24"/>
        </w:rPr>
        <w:t xml:space="preserve"> долей лиц старше трудоспособного возраста. Таким образом, на сегодняшний день возрастная структура населения </w:t>
      </w:r>
      <w:r w:rsidR="00702EB3" w:rsidRPr="00702EB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 w:rsidRPr="00702E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F87322" w:rsidRPr="00702EB3">
        <w:rPr>
          <w:rFonts w:ascii="Times New Roman" w:hAnsi="Times New Roman" w:cs="Times New Roman"/>
          <w:sz w:val="24"/>
          <w:szCs w:val="24"/>
        </w:rPr>
        <w:t>имеет определенный демографический потенциал на перспективу в лице относительного большого удельного веса лиц трудоспособного возраста.</w:t>
      </w:r>
    </w:p>
    <w:p w:rsidR="00F87322" w:rsidRPr="00702EB3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EB3">
        <w:rPr>
          <w:rFonts w:ascii="Times New Roman" w:hAnsi="Times New Roman" w:cs="Times New Roman"/>
          <w:sz w:val="24"/>
          <w:szCs w:val="24"/>
        </w:rPr>
        <w:t xml:space="preserve">Учитывая проведенный анализ прогнозов демографического развития сельского поселения, наиболее вероятным рассматривается сценарий </w:t>
      </w:r>
      <w:r w:rsidRPr="003E5C32">
        <w:rPr>
          <w:rFonts w:ascii="Times New Roman" w:hAnsi="Times New Roman" w:cs="Times New Roman"/>
          <w:sz w:val="24"/>
          <w:szCs w:val="24"/>
        </w:rPr>
        <w:t>увеличения</w:t>
      </w:r>
      <w:r w:rsidRPr="00702EB3">
        <w:rPr>
          <w:rFonts w:ascii="Times New Roman" w:hAnsi="Times New Roman" w:cs="Times New Roman"/>
          <w:sz w:val="24"/>
          <w:szCs w:val="24"/>
        </w:rPr>
        <w:t xml:space="preserve"> численности населения.</w:t>
      </w:r>
    </w:p>
    <w:p w:rsidR="00AF376A" w:rsidRPr="00702EB3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EB3">
        <w:rPr>
          <w:rFonts w:ascii="Times New Roman" w:hAnsi="Times New Roman" w:cs="Times New Roman"/>
          <w:sz w:val="24"/>
          <w:szCs w:val="24"/>
        </w:rPr>
        <w:t>Для достижения целей Программы принимается условие, при котором численность жителей и хозяйствующих субъектов имеет тенденцию роста.</w:t>
      </w:r>
    </w:p>
    <w:p w:rsid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22">
        <w:rPr>
          <w:rFonts w:ascii="Times New Roman" w:hAnsi="Times New Roman" w:cs="Times New Roman"/>
          <w:b/>
          <w:sz w:val="24"/>
          <w:szCs w:val="24"/>
        </w:rPr>
        <w:t>2.3 Труд и занятость</w:t>
      </w:r>
    </w:p>
    <w:p w:rsidR="00F87322" w:rsidRP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1AA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Трудовая структура населения отражает основные группы трудовых ресурсов,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числе которых учитываются: трудоспособное население в трудоспособном возрасте,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занятые в экономике лица старше трудоспособного возраста и подростки до 16 лет.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Лица старше и моложе трудоспособного возраста составляют небольшую часть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трудовых ресурсов, с другой стороны часть населения в трудоспособном возрасте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составляет учащаяся молодежь и инвалиды трудоспособного возраста, небольшие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контингенты других категорий.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промышленных производств в </w:t>
      </w:r>
      <w:r w:rsidR="007A454C">
        <w:rPr>
          <w:rFonts w:ascii="Times New Roman" w:hAnsi="Times New Roman" w:cs="Times New Roman"/>
          <w:sz w:val="24"/>
          <w:szCs w:val="24"/>
        </w:rPr>
        <w:t>сельском поселении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практически отсутствует. Большая часть учреждений и организаций сельского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поселения в статистической отчетности представлены непромышленными видами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874669">
        <w:rPr>
          <w:rFonts w:ascii="Times New Roman" w:hAnsi="Times New Roman" w:cs="Times New Roman"/>
          <w:sz w:val="24"/>
          <w:szCs w:val="24"/>
        </w:rPr>
        <w:t>7</w:t>
      </w:r>
      <w:r w:rsidR="00C161AA">
        <w:rPr>
          <w:rFonts w:ascii="Times New Roman" w:hAnsi="Times New Roman" w:cs="Times New Roman"/>
          <w:sz w:val="24"/>
          <w:szCs w:val="24"/>
        </w:rPr>
        <w:t xml:space="preserve"> год</w:t>
      </w:r>
      <w:r w:rsidRPr="00F87322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на предприятиях и в организациях различных видов собственности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работают порядка </w:t>
      </w:r>
      <w:r w:rsidR="004E7258">
        <w:rPr>
          <w:rFonts w:ascii="Times New Roman" w:hAnsi="Times New Roman" w:cs="Times New Roman"/>
          <w:sz w:val="24"/>
          <w:szCs w:val="24"/>
        </w:rPr>
        <w:t>613</w:t>
      </w:r>
      <w:r w:rsidRPr="00F87322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4E7258">
        <w:rPr>
          <w:rFonts w:ascii="Times New Roman" w:hAnsi="Times New Roman" w:cs="Times New Roman"/>
          <w:sz w:val="24"/>
          <w:szCs w:val="24"/>
        </w:rPr>
        <w:t>6,7</w:t>
      </w:r>
      <w:r w:rsidRPr="00F87322">
        <w:rPr>
          <w:rFonts w:ascii="Times New Roman" w:hAnsi="Times New Roman" w:cs="Times New Roman"/>
          <w:sz w:val="24"/>
          <w:szCs w:val="24"/>
        </w:rPr>
        <w:t xml:space="preserve"> % от общего числа трудоспособного населения).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Уровень безработицы составлял 0,6% от количества трудоспособного населения.</w:t>
      </w:r>
    </w:p>
    <w:p w:rsidR="00C161AA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Бюджетная  сфера  представлена  работниками  служб  муниципального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управления, системы среднего образования, учреждений социально-культурного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назначения. 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 xml:space="preserve">Большая часть работает </w:t>
      </w:r>
      <w:r w:rsidR="00C161AA">
        <w:rPr>
          <w:rFonts w:ascii="Times New Roman" w:hAnsi="Times New Roman" w:cs="Times New Roman"/>
          <w:sz w:val="24"/>
          <w:szCs w:val="24"/>
        </w:rPr>
        <w:t xml:space="preserve">в учреждениях социальной сферы - </w:t>
      </w:r>
      <w:r w:rsidRPr="00F87322">
        <w:rPr>
          <w:rFonts w:ascii="Times New Roman" w:hAnsi="Times New Roman" w:cs="Times New Roman"/>
          <w:sz w:val="24"/>
          <w:szCs w:val="24"/>
        </w:rPr>
        <w:t>образовании, культуре, здравоохранении, а также в организациях, предоставляющих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жилищно-коммунальные услуги.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Прочее трудоспособное население занято в личных подсобных хозяйствах, часть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трудоспособного населения занята на предприятиях и в </w:t>
      </w:r>
      <w:r w:rsidRPr="004E7258">
        <w:rPr>
          <w:rFonts w:ascii="Times New Roman" w:hAnsi="Times New Roman" w:cs="Times New Roman"/>
          <w:sz w:val="24"/>
          <w:szCs w:val="24"/>
        </w:rPr>
        <w:t xml:space="preserve">организациях города </w:t>
      </w:r>
      <w:r w:rsidR="00874669" w:rsidRPr="004E7258">
        <w:rPr>
          <w:rFonts w:ascii="Times New Roman" w:hAnsi="Times New Roman" w:cs="Times New Roman"/>
          <w:sz w:val="24"/>
          <w:szCs w:val="24"/>
        </w:rPr>
        <w:t>Кумертау</w:t>
      </w:r>
      <w:r w:rsidRPr="00F87322">
        <w:rPr>
          <w:rFonts w:ascii="Times New Roman" w:hAnsi="Times New Roman" w:cs="Times New Roman"/>
          <w:sz w:val="24"/>
          <w:szCs w:val="24"/>
        </w:rPr>
        <w:t>.</w:t>
      </w:r>
    </w:p>
    <w:p w:rsid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Поселение имеет возможности для сбора дикоросов (грибов, ягод, кедрового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ореха), однако размеры запасов дикоросов на территории поселения не определены.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Заготовка ягод, грибов и ореха носит стихийный характер.</w:t>
      </w:r>
    </w:p>
    <w:p w:rsidR="00C161AA" w:rsidRPr="00F87322" w:rsidRDefault="00C161AA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7322" w:rsidRPr="00A676FB" w:rsidRDefault="00F87322" w:rsidP="00C161A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>Список предприятий, организаций и индивидуальных</w:t>
      </w:r>
    </w:p>
    <w:p w:rsidR="00C161AA" w:rsidRPr="00A676FB" w:rsidRDefault="00F87322" w:rsidP="00C161A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76FB">
        <w:rPr>
          <w:rFonts w:ascii="Times New Roman" w:hAnsi="Times New Roman" w:cs="Times New Roman"/>
          <w:i/>
          <w:sz w:val="24"/>
          <w:szCs w:val="24"/>
        </w:rPr>
        <w:t xml:space="preserve">предпринимателей сельского поселения </w:t>
      </w:r>
    </w:p>
    <w:p w:rsidR="00F87322" w:rsidRPr="006F4BB8" w:rsidRDefault="00F87322" w:rsidP="00C161A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Таблица№6</w:t>
      </w:r>
    </w:p>
    <w:tbl>
      <w:tblPr>
        <w:tblStyle w:val="ad"/>
        <w:tblW w:w="9322" w:type="dxa"/>
        <w:jc w:val="center"/>
        <w:tblLook w:val="04A0" w:firstRow="1" w:lastRow="0" w:firstColumn="1" w:lastColumn="0" w:noHBand="0" w:noVBand="1"/>
      </w:tblPr>
      <w:tblGrid>
        <w:gridCol w:w="817"/>
        <w:gridCol w:w="2835"/>
        <w:gridCol w:w="1418"/>
        <w:gridCol w:w="4252"/>
      </w:tblGrid>
      <w:tr w:rsidR="003E5C32" w:rsidRPr="008C4BFA" w:rsidTr="00A676FB">
        <w:trPr>
          <w:jc w:val="center"/>
        </w:trPr>
        <w:tc>
          <w:tcPr>
            <w:tcW w:w="817" w:type="dxa"/>
            <w:shd w:val="clear" w:color="auto" w:fill="CCC0D9" w:themeFill="accent4" w:themeFillTint="66"/>
            <w:vAlign w:val="center"/>
          </w:tcPr>
          <w:p w:rsidR="003E5C32" w:rsidRPr="00A676FB" w:rsidRDefault="003E5C32" w:rsidP="003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835" w:type="dxa"/>
            <w:shd w:val="clear" w:color="auto" w:fill="CCC0D9" w:themeFill="accent4" w:themeFillTint="66"/>
            <w:vAlign w:val="center"/>
          </w:tcPr>
          <w:p w:rsidR="003E5C32" w:rsidRPr="00A676FB" w:rsidRDefault="003E5C32" w:rsidP="003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Полное наименование предприятия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3E5C32" w:rsidRPr="00A676FB" w:rsidRDefault="003E5C32" w:rsidP="003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Численный состав</w:t>
            </w:r>
          </w:p>
        </w:tc>
        <w:tc>
          <w:tcPr>
            <w:tcW w:w="4252" w:type="dxa"/>
            <w:shd w:val="clear" w:color="auto" w:fill="CCC0D9" w:themeFill="accent4" w:themeFillTint="66"/>
            <w:vAlign w:val="center"/>
          </w:tcPr>
          <w:p w:rsidR="003E5C32" w:rsidRPr="00A676FB" w:rsidRDefault="003E5C32" w:rsidP="003E5C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hAnsi="Times New Roman" w:cs="Times New Roman"/>
                <w:b/>
                <w:sz w:val="20"/>
                <w:szCs w:val="20"/>
              </w:rPr>
              <w:t>Адрес местонахождения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 w:rsidRPr="008C4BFA">
              <w:rPr>
                <w:rFonts w:ascii="Times New Roman" w:hAnsi="Times New Roman" w:cs="Times New Roman"/>
              </w:rPr>
              <w:t>4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1</w:t>
            </w:r>
          </w:p>
        </w:tc>
        <w:tc>
          <w:tcPr>
            <w:tcW w:w="2835" w:type="dxa"/>
          </w:tcPr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ООО Деловой лес»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ул.Советская, д.121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2.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ООО «Диана»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</w:rPr>
              <w:t>маг. «</w:t>
            </w: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«Южный»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маг. «</w:t>
            </w: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«Юшатырь»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маг. «</w:t>
            </w: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«Юшатырь»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маг. «Ямал»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 дом 123А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ул.Заводская, д.61в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 Чкалова, д.39а</w:t>
            </w:r>
          </w:p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с.Айсуак, ул.Совхозная, д.1а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Долгова Л.В.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«Смак»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пр.Мира д.5А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Гречушкин В.М.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«Электроника»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д.71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5.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И.П Галанова Е.А.</w:t>
            </w:r>
          </w:p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«Татьяна»</w:t>
            </w:r>
          </w:p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«Ангелия»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«Продукты»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ул.Советская, д.171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ул.Советская, д.153</w:t>
            </w:r>
          </w:p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ул.Ватутина,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6.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Каранаев Д.Р.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Павильон «Мясо»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ул.Калинина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7.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Зарубина Е.Н.</w:t>
            </w:r>
          </w:p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цех по производству полуфабрикатов в тесте из мяса и мяса птицы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банкетный зал «Престиж»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2" w:type="dxa"/>
          </w:tcPr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с.Ермолаево, проспект Мира,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8.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Якшибаев М.Г.</w:t>
            </w:r>
          </w:p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«Дуслык»</w:t>
            </w:r>
          </w:p>
        </w:tc>
        <w:tc>
          <w:tcPr>
            <w:tcW w:w="1418" w:type="dxa"/>
            <w:vAlign w:val="center"/>
          </w:tcPr>
          <w:p w:rsidR="003E5C32" w:rsidRPr="008C4BFA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ул.8-Марта д.1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Pr="008C4BFA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ИП Андреев И.М.</w:t>
            </w:r>
          </w:p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маг. «Трактор»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оветская, д.2б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ООО «Куюргазамолоко»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ул.Ватутина,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«Ремонтник»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Ватутина,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«Коммунальник»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ул.Зеленая, д.14а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«УКЖХ»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ул.Зеленая, д.14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Куюргазинский РСУ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с.Ермолаево, Советская, д.171 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«Электрические сети»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Ватутина, д.67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«РЭУ»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ул.Зеленая, д.14а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«Драйф»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ул.Советская 160а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«Куюргазаагропродукт»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с.Айсуак, ул.Совхозная, 15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«АвтоБашсервис»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ул.Ватутина, д.2/6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«Лесагротранс»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 Чкалова, д.3а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Модуль»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2" w:type="dxa"/>
          </w:tcPr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с.Ермолаево, проспект Мира, д.1б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«СПФ Ремстрой»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ул.Чкалова, д.70в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«Пластиковые окна»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Советская, д.99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Универмаг «Куюргаза»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маг. «Пятерочкая»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Макурина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Алешинская Г.Л.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Мустафина Р.Ш.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Советская, д.73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ТЦ «Гузель»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Ферапонтова Т.В.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Данилова Н.А.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Проценко Г.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Дементьев А.Ю.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Ломова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Кравчук К.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Ахметзянов Р.Ф.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с.Ермолаево, Советская, д.73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ОАО «Ермолаевский хлеб»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2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с.Айсуак, ул.Заслонова, д.1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«Куюргаза»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«Салям»</w:t>
            </w:r>
          </w:p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Бабаченко Р.С.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4252" w:type="dxa"/>
          </w:tcPr>
          <w:p w:rsidR="003E5C32" w:rsidRPr="003A5EA3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EA3">
              <w:rPr>
                <w:rFonts w:ascii="Times New Roman" w:hAnsi="Times New Roman" w:cs="Times New Roman"/>
                <w:sz w:val="20"/>
                <w:szCs w:val="20"/>
              </w:rPr>
              <w:t>с.Ермолаево, ул.Калинина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д.2</w:t>
            </w:r>
          </w:p>
        </w:tc>
      </w:tr>
      <w:tr w:rsidR="003E5C32" w:rsidRPr="008C4BFA" w:rsidTr="003E5C32">
        <w:trPr>
          <w:jc w:val="center"/>
        </w:trPr>
        <w:tc>
          <w:tcPr>
            <w:tcW w:w="817" w:type="dxa"/>
          </w:tcPr>
          <w:p w:rsidR="003E5C32" w:rsidRDefault="003E5C32" w:rsidP="003E5C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835" w:type="dxa"/>
          </w:tcPr>
          <w:p w:rsidR="003E5C32" w:rsidRDefault="003E5C32" w:rsidP="003E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ТД «Нефтехиммаш Маяк»</w:t>
            </w:r>
          </w:p>
        </w:tc>
        <w:tc>
          <w:tcPr>
            <w:tcW w:w="1418" w:type="dxa"/>
            <w:vAlign w:val="center"/>
          </w:tcPr>
          <w:p w:rsidR="003E5C32" w:rsidRDefault="003E5C32" w:rsidP="003E5C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2" w:type="dxa"/>
          </w:tcPr>
          <w:p w:rsidR="003E5C32" w:rsidRPr="008C4BFA" w:rsidRDefault="003E5C32" w:rsidP="003E5C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с.Ермолаево, проспект Мира, д.3е</w:t>
            </w:r>
          </w:p>
        </w:tc>
      </w:tr>
    </w:tbl>
    <w:p w:rsidR="00C161AA" w:rsidRPr="00F87322" w:rsidRDefault="00C161AA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61AA" w:rsidRPr="00801D38" w:rsidRDefault="00C161AA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Сохранение и наращивание профессионально - кадрового потенциала территории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- это обеспечение возможности ее дальнейшего развития. Прежде всего нужно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преодолеть сложившуюся диспропорцию в предложении и спросе на рабочую силу.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Необходимо ориентировать сегодняшних старшеклассников к развитию  предпринимательских  качеств  и  навыков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самозанятости. Это может быть реализовано только в тесной взаимосвязи профессионально-образовательными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учебными заведениями, службой занятости.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C161AA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Необходима взвешенная социальная политика, создающая условия, чтобы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каждый трудоспособный гражданин мог работать и зарабатывать независимо от сферы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деятельности, не рассчитывая на социальную помощь, которая порождает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иждивенческое настроение и нежелание работать.</w:t>
      </w:r>
    </w:p>
    <w:p w:rsidR="00874669" w:rsidRDefault="00874669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2.4 Характеристика функционирования и показатели работы транспортной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инфраструктуры по</w:t>
      </w:r>
      <w:r w:rsidR="00AF5733">
        <w:rPr>
          <w:rFonts w:ascii="Times New Roman" w:hAnsi="Times New Roman" w:cs="Times New Roman"/>
          <w:b/>
          <w:sz w:val="24"/>
          <w:szCs w:val="24"/>
        </w:rPr>
        <w:t xml:space="preserve"> видам транспорта</w:t>
      </w:r>
      <w:r w:rsidRPr="00801D38">
        <w:rPr>
          <w:rFonts w:ascii="Times New Roman" w:hAnsi="Times New Roman" w:cs="Times New Roman"/>
          <w:b/>
          <w:sz w:val="24"/>
          <w:szCs w:val="24"/>
        </w:rPr>
        <w:t>, имеющегося на территории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поселения.</w:t>
      </w:r>
    </w:p>
    <w:p w:rsidR="00801D38" w:rsidRP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Развитие транспортной системы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 является необходимым условием улучшения качества жизни жителей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поселении.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Транспортная инфраструктура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составляющей инфраструктуры </w:t>
      </w:r>
      <w:r w:rsidR="00874669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="00874669">
        <w:rPr>
          <w:rFonts w:ascii="Times New Roman" w:hAnsi="Times New Roman" w:cs="Times New Roman"/>
          <w:sz w:val="24"/>
          <w:szCs w:val="24"/>
        </w:rPr>
        <w:t>РБ</w:t>
      </w:r>
      <w:r w:rsidRPr="00801D38">
        <w:rPr>
          <w:rFonts w:ascii="Times New Roman" w:hAnsi="Times New Roman" w:cs="Times New Roman"/>
          <w:sz w:val="24"/>
          <w:szCs w:val="24"/>
        </w:rPr>
        <w:t>, что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конституционные гарантии граждан на свободу передвижения и делает возможным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свободное перемещение товаров и услуг.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Наличием  и  состоянием  сети  автомобильных  дорог  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территориальная целостность и единство экономического пространства. Недооценка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проблемы несоответствия состояния дорог и инфраструктуры местного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lastRenderedPageBreak/>
        <w:t>социально-экономическим потребностям общества является одной из причин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экономических трудностей и негативных социальных процессов.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Транспортную инфраструктуру поселения образуют линии, сооружения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устройства  пригородного,  внешнего  транспорта.  Основными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структурными элементами транспортной инфраструктуры поселения являются: сеть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улиц и дорог и сопряженная с ней сеть пассажирского транспорта.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Внешние транспортно-экономические связи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другими регионами осуществляются одним видом транспорта: </w:t>
      </w:r>
      <w:r w:rsidRPr="00801D38">
        <w:rPr>
          <w:rFonts w:ascii="Times New Roman" w:hAnsi="Times New Roman" w:cs="Times New Roman"/>
          <w:b/>
          <w:sz w:val="24"/>
          <w:szCs w:val="24"/>
        </w:rPr>
        <w:t>автомобильным</w:t>
      </w:r>
      <w:r w:rsidRPr="00801D38">
        <w:rPr>
          <w:rFonts w:ascii="Times New Roman" w:hAnsi="Times New Roman" w:cs="Times New Roman"/>
          <w:sz w:val="24"/>
          <w:szCs w:val="24"/>
        </w:rPr>
        <w:t>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Железнодорожный транспорт</w:t>
      </w:r>
      <w:r w:rsidRPr="00801D38">
        <w:rPr>
          <w:rFonts w:ascii="Times New Roman" w:hAnsi="Times New Roman" w:cs="Times New Roman"/>
          <w:sz w:val="24"/>
          <w:szCs w:val="24"/>
        </w:rPr>
        <w:t xml:space="preserve"> - В настоящее время на территории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668D1">
        <w:rPr>
          <w:rFonts w:ascii="Times New Roman" w:hAnsi="Times New Roman" w:cs="Times New Roman"/>
          <w:sz w:val="24"/>
          <w:szCs w:val="24"/>
        </w:rPr>
        <w:t xml:space="preserve">  железнодорожная  сеть проходит по восточной её части</w:t>
      </w:r>
      <w:r w:rsidRPr="008668D1">
        <w:rPr>
          <w:rFonts w:ascii="Times New Roman" w:hAnsi="Times New Roman" w:cs="Times New Roman"/>
          <w:sz w:val="24"/>
          <w:szCs w:val="24"/>
        </w:rPr>
        <w:t>.</w:t>
      </w:r>
      <w:r w:rsidRPr="00801D38">
        <w:rPr>
          <w:rFonts w:ascii="Times New Roman" w:hAnsi="Times New Roman" w:cs="Times New Roman"/>
          <w:sz w:val="24"/>
          <w:szCs w:val="24"/>
        </w:rPr>
        <w:t xml:space="preserve">  Существующий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пассажирский железнодорожный вокзал находится в </w:t>
      </w:r>
      <w:r w:rsidRPr="005C782F">
        <w:rPr>
          <w:rFonts w:ascii="Times New Roman" w:hAnsi="Times New Roman" w:cs="Times New Roman"/>
          <w:sz w:val="24"/>
          <w:szCs w:val="24"/>
        </w:rPr>
        <w:t xml:space="preserve">городе </w:t>
      </w:r>
      <w:r w:rsidR="00874669" w:rsidRPr="005C782F">
        <w:rPr>
          <w:rFonts w:ascii="Times New Roman" w:hAnsi="Times New Roman" w:cs="Times New Roman"/>
          <w:sz w:val="24"/>
          <w:szCs w:val="24"/>
        </w:rPr>
        <w:t>Кумертау</w:t>
      </w:r>
      <w:r w:rsidRPr="00801D38">
        <w:rPr>
          <w:rFonts w:ascii="Times New Roman" w:hAnsi="Times New Roman" w:cs="Times New Roman"/>
          <w:sz w:val="24"/>
          <w:szCs w:val="24"/>
        </w:rPr>
        <w:t xml:space="preserve">.  Население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добирается 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железнодорожного вокзала общественным транспортом с пересадкой на автовокзале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г.</w:t>
      </w:r>
      <w:r w:rsidR="00874669">
        <w:rPr>
          <w:rFonts w:ascii="Times New Roman" w:hAnsi="Times New Roman" w:cs="Times New Roman"/>
          <w:sz w:val="24"/>
          <w:szCs w:val="24"/>
        </w:rPr>
        <w:t>Кумертау</w:t>
      </w:r>
      <w:r w:rsidRPr="00801D38">
        <w:rPr>
          <w:rFonts w:ascii="Times New Roman" w:hAnsi="Times New Roman" w:cs="Times New Roman"/>
          <w:sz w:val="24"/>
          <w:szCs w:val="24"/>
        </w:rPr>
        <w:t>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Водный транспорт –</w:t>
      </w:r>
      <w:r w:rsidRPr="00801D38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водный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транспорт не используется, никаких мероприятий по обеспечению водным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транспортом не планируется.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Воздушные перевозки</w:t>
      </w:r>
      <w:r w:rsidRPr="00801D38">
        <w:rPr>
          <w:rFonts w:ascii="Times New Roman" w:hAnsi="Times New Roman" w:cs="Times New Roman"/>
          <w:sz w:val="24"/>
          <w:szCs w:val="24"/>
        </w:rPr>
        <w:t xml:space="preserve"> не осуществляются.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2.5 Характеристика сети дорог поселения, оценка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качества содержания дорог.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Автомобильные дороги являются важнейшей составной частью транспортной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D38">
        <w:rPr>
          <w:rFonts w:ascii="Times New Roman" w:hAnsi="Times New Roman" w:cs="Times New Roman"/>
          <w:sz w:val="24"/>
          <w:szCs w:val="24"/>
        </w:rPr>
        <w:t>. Они связывают территорию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поселения с соседними территориями, населенные пункты поселения с районным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центром, обеспечивают жизнедеятельность всех населенных пунктов поселения,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многом определяют возможности развития поселения, по ним осуществляются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автомобильные перевозки грузов и пассажиров. От уровня развития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автомобильных дорог во многом зависит решение задач достижения устойчивого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экономического роста поселения, повышения конкурентоспособности местных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производителей и улучшения качества жизни населения.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К автомобильным дорогам общего пользования местного значения относятся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муниципальные дороги, улично-дорожная сеть и объекты дорожной инфраструктуры,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расположенные в границах сельского поселения, находящиеся в муниципальной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собственности сельского поселения.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Развитие экономики поселения во многом определяется эффективностью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функционирования автомобильного транспорта, которая зависит от уровня развития и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состояния сети автомобильных дорог общего пользования местного значения.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Недостаточный уровень развития дорожной сети приводит к значительным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потерям экономики и населения поселения, является одним из наиболее существенных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ограничений  темпов  роста  социально-экономического  развития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D38">
        <w:rPr>
          <w:rFonts w:ascii="Times New Roman" w:hAnsi="Times New Roman" w:cs="Times New Roman"/>
          <w:sz w:val="24"/>
          <w:szCs w:val="24"/>
        </w:rPr>
        <w:t>, поэтому совершенствование сети автомобильных дорог общего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пользования местного значения важно для поселения. Это в будущем позволит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обеспечить приток трудовых ресурсов, развитие производства, а это в свою очередь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приведет к экономическому росту поселения.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Автомобильные дороги подвержены влиянию природной окружающей среды,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хозяйственной деятельности человека и постоянному воздействию транспортных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средств, в результате чего меняется технико-эксплуатационное состояние дорог.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Состояние сети дорог определяется своевременностью, полнотой и качеством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выполнения работ по </w:t>
      </w:r>
      <w:r w:rsidRPr="00801D38">
        <w:rPr>
          <w:rFonts w:ascii="Times New Roman" w:hAnsi="Times New Roman" w:cs="Times New Roman"/>
          <w:sz w:val="24"/>
          <w:szCs w:val="24"/>
        </w:rPr>
        <w:lastRenderedPageBreak/>
        <w:t>содержанию, ремонту и капитальному ремонту и зависит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напрямую от объемов финансирования и стратегии распределения финансовых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ресурсов в условиях их ограниченных объемов.</w:t>
      </w:r>
    </w:p>
    <w:p w:rsidR="004B6CEF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В условиях, когда объем инвестиций в дорожный комплекс является явно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недостаточным, а рост уровня автомобилизации значительно опережает темпы роста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развития дорожной сети, на первый план выходят работы по содержанию и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эксплуатации дорог. При выполнении текущего ремонта используются современные</w:t>
      </w:r>
      <w:r w:rsidR="004B6CEF" w:rsidRPr="004B6CEF">
        <w:t xml:space="preserve"> </w:t>
      </w:r>
      <w:r w:rsidR="004B6CEF">
        <w:t>т</w:t>
      </w:r>
      <w:r w:rsidR="004B6CEF" w:rsidRPr="004B6CEF">
        <w:rPr>
          <w:rFonts w:ascii="Times New Roman" w:hAnsi="Times New Roman" w:cs="Times New Roman"/>
          <w:sz w:val="24"/>
          <w:szCs w:val="24"/>
        </w:rPr>
        <w:t>ехнологии с использование специализированных звеньев машин и механизмов,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позволяющих сократить ручной труд и обеспечить высокое качество выполняемых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работ. При этом текущий ремонт в отличие от капитального, не решает задач,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связанных с повышением качества дорожного покрытия - характеристик ровности,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шероховатости, прочности и т.д. Недофинансирование дорожной отрасли, в условиях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постоянного роста интенсивности движения, изменения состава движения в сторону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увеличения грузоподъемности транспортных средств, приводит к несоблюдению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межремонтных сроков, накоплению количества участков недоремонта. Учитывая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вышеизложенное, в условиях ограниченных финансовых средств стоит задача их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оптимального использования с целью максимально возможного снижения количества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проблемных участков автомобильных дорог и сооружений на них.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Применение программно-целевого метода в развитии автомобильных дорог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 xml:space="preserve">общего пользования местного значения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позволит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системно направлять средства на решение неотложных проблем дорожной отрасли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условиях ограниченных финансовых ресурсов.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В связи с недостаточностью финансирования расходов на дорожное хозяйство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 xml:space="preserve">бюджете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эксплуатационное  состояние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значительной  части  улиц  поселения  по  отдельным  параметрам  перестало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соответствовать требованиям нормативных документов и технических регламентов.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Возросли материальные затраты на содержание улично-дорожной сети в связи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необходимостью проведения значительного объема работ по ямочному ремонту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дорожного покрытия улиц .</w:t>
      </w:r>
    </w:p>
    <w:p w:rsidR="00257C05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504EA1">
        <w:rPr>
          <w:rFonts w:ascii="Times New Roman" w:hAnsi="Times New Roman" w:cs="Times New Roman"/>
          <w:sz w:val="24"/>
          <w:szCs w:val="24"/>
        </w:rPr>
        <w:t>в собственности</w:t>
      </w:r>
      <w:r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находится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1F02">
        <w:rPr>
          <w:rFonts w:ascii="Times New Roman" w:hAnsi="Times New Roman" w:cs="Times New Roman"/>
          <w:sz w:val="24"/>
          <w:szCs w:val="24"/>
        </w:rPr>
        <w:t>65,223</w:t>
      </w:r>
      <w:r w:rsidRPr="004B6CEF">
        <w:rPr>
          <w:rFonts w:ascii="Times New Roman" w:hAnsi="Times New Roman" w:cs="Times New Roman"/>
          <w:sz w:val="24"/>
          <w:szCs w:val="24"/>
        </w:rPr>
        <w:t xml:space="preserve"> км автомобильных дорог общего пользования местного значения</w:t>
      </w:r>
      <w:r w:rsidR="00257C05">
        <w:rPr>
          <w:rFonts w:ascii="Times New Roman" w:hAnsi="Times New Roman" w:cs="Times New Roman"/>
          <w:sz w:val="24"/>
          <w:szCs w:val="24"/>
        </w:rPr>
        <w:t>.</w:t>
      </w:r>
      <w:r w:rsidRPr="004B6C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Остальные автодороги поселения являются подъездами к отдельно 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населенным пунктам.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Перечень дор</w:t>
      </w:r>
      <w:r w:rsidR="00504EA1">
        <w:rPr>
          <w:rFonts w:ascii="Times New Roman" w:hAnsi="Times New Roman" w:cs="Times New Roman"/>
          <w:sz w:val="24"/>
          <w:szCs w:val="24"/>
        </w:rPr>
        <w:t>ог местного значения утвержден Постановлением администрацией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EA1">
        <w:rPr>
          <w:rFonts w:ascii="Times New Roman" w:hAnsi="Times New Roman" w:cs="Times New Roman"/>
          <w:sz w:val="24"/>
          <w:szCs w:val="24"/>
        </w:rPr>
        <w:t>Куюргазинского района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D22735">
        <w:rPr>
          <w:rFonts w:ascii="Times New Roman" w:hAnsi="Times New Roman" w:cs="Times New Roman"/>
          <w:sz w:val="24"/>
          <w:szCs w:val="24"/>
        </w:rPr>
        <w:t xml:space="preserve">от </w:t>
      </w:r>
      <w:r w:rsidR="00504EA1" w:rsidRPr="00D22735">
        <w:rPr>
          <w:rFonts w:ascii="Times New Roman" w:hAnsi="Times New Roman" w:cs="Times New Roman"/>
          <w:sz w:val="24"/>
          <w:szCs w:val="24"/>
        </w:rPr>
        <w:t xml:space="preserve">15.05.2015 года № </w:t>
      </w:r>
      <w:r w:rsidR="00D22735" w:rsidRPr="00D22735">
        <w:rPr>
          <w:rFonts w:ascii="Times New Roman" w:hAnsi="Times New Roman" w:cs="Times New Roman"/>
          <w:sz w:val="24"/>
          <w:szCs w:val="24"/>
        </w:rPr>
        <w:t>347</w:t>
      </w:r>
      <w:r w:rsidRPr="00D22735">
        <w:rPr>
          <w:rFonts w:ascii="Times New Roman" w:hAnsi="Times New Roman" w:cs="Times New Roman"/>
          <w:sz w:val="24"/>
          <w:szCs w:val="24"/>
        </w:rPr>
        <w:t xml:space="preserve"> «Об утверждении Перечня</w:t>
      </w:r>
      <w:r w:rsidRPr="004B6CEF">
        <w:rPr>
          <w:rFonts w:ascii="Times New Roman" w:hAnsi="Times New Roman" w:cs="Times New Roman"/>
          <w:sz w:val="24"/>
          <w:szCs w:val="24"/>
        </w:rPr>
        <w:t xml:space="preserve"> автомобильных дорог </w:t>
      </w:r>
      <w:r w:rsidR="00D22735">
        <w:rPr>
          <w:rFonts w:ascii="Times New Roman" w:hAnsi="Times New Roman" w:cs="Times New Roman"/>
          <w:sz w:val="24"/>
          <w:szCs w:val="24"/>
        </w:rPr>
        <w:t>общего пользования, местного значения муниципального района Куюргазинский район Республики Башкортостан</w:t>
      </w:r>
      <w:r w:rsidRPr="004B6CEF">
        <w:rPr>
          <w:rFonts w:ascii="Times New Roman" w:hAnsi="Times New Roman" w:cs="Times New Roman"/>
          <w:sz w:val="24"/>
          <w:szCs w:val="24"/>
        </w:rPr>
        <w:t>»</w:t>
      </w:r>
      <w:r w:rsidR="00056F48">
        <w:rPr>
          <w:rFonts w:ascii="Times New Roman" w:hAnsi="Times New Roman" w:cs="Times New Roman"/>
          <w:sz w:val="24"/>
          <w:szCs w:val="24"/>
        </w:rPr>
        <w:t>.</w:t>
      </w:r>
    </w:p>
    <w:p w:rsidR="00DE1815" w:rsidRDefault="004B6CEF" w:rsidP="00DE1815">
      <w:pPr>
        <w:spacing w:after="0" w:line="240" w:lineRule="auto"/>
        <w:ind w:firstLine="709"/>
        <w:jc w:val="both"/>
      </w:pPr>
      <w:r w:rsidRPr="004B6CEF">
        <w:rPr>
          <w:rFonts w:ascii="Times New Roman" w:hAnsi="Times New Roman" w:cs="Times New Roman"/>
          <w:sz w:val="24"/>
          <w:szCs w:val="24"/>
        </w:rPr>
        <w:t>Классификация автомобильных дорог общего пользования местного значения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поселения и их отнесение к категориям автомобильных дорог (первой, второй,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третьей, четвертой, пятой категориям) осуществляются в зависимости от транспортно-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эксплуатационных характеристик и потребительских свойств автомобильных дорог в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порядке, установленном Правительством Российской Федерации.</w:t>
      </w:r>
      <w:r w:rsidR="00DE1815" w:rsidRPr="00DE1815">
        <w:t xml:space="preserve"> </w:t>
      </w:r>
    </w:p>
    <w:p w:rsidR="00DE1815" w:rsidRP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t>Основные местные автомобильные дороги выполняют связующие функции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улицами и отдельными объектами населенных пунктов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E18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В соответствии с ГОСТ Р 52398 «Классификация автомобильных дорог,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параметры и требования» дороги общего пользования поселения относятся к классу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автомобильных дорог «Дорога обычного типа (не скоростная дорога)» с категорией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V. Для V категории предусматривается количество полос – 1, ширина полосы 4,5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метра, разделительная полоса не требуется, допускается пересечение в одном уровне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автомобильными дорогами, велосипедными и пешеходными дорожками, с железными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дорогами и допускается доступ на дорогу с примыканием в одном уровне.</w:t>
      </w:r>
    </w:p>
    <w:p w:rsidR="00D2273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lastRenderedPageBreak/>
        <w:t>Автомобильные  дороги  местного  значения  поселения  имеют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идентификационные номера, которые присвоены администрацией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E1815">
        <w:rPr>
          <w:rFonts w:ascii="Times New Roman" w:hAnsi="Times New Roman" w:cs="Times New Roman"/>
          <w:sz w:val="24"/>
          <w:szCs w:val="24"/>
        </w:rPr>
        <w:t xml:space="preserve">  в соответствии с «Правилами присвоения автомобильным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дор</w:t>
      </w:r>
      <w:r w:rsidR="00D22735">
        <w:rPr>
          <w:rFonts w:ascii="Times New Roman" w:hAnsi="Times New Roman" w:cs="Times New Roman"/>
          <w:sz w:val="24"/>
          <w:szCs w:val="24"/>
        </w:rPr>
        <w:t>огам идентификационных номеров».</w:t>
      </w:r>
      <w:r w:rsidRPr="00DE1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815" w:rsidRP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Перечень муниципальных автомобильных дорог и искусственных сооружений с указанием класса дороги и ее идентификационного номера указан в </w:t>
      </w:r>
      <w:r w:rsidR="00257C05">
        <w:rPr>
          <w:rFonts w:ascii="Times New Roman" w:hAnsi="Times New Roman" w:cs="Times New Roman"/>
          <w:sz w:val="24"/>
          <w:szCs w:val="24"/>
        </w:rPr>
        <w:t>таблице № 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По состоянию на 1 января 201</w:t>
      </w:r>
      <w:r w:rsidR="00DC25B3" w:rsidRPr="00DC25B3">
        <w:rPr>
          <w:rFonts w:ascii="Times New Roman" w:hAnsi="Times New Roman" w:cs="Times New Roman"/>
          <w:sz w:val="24"/>
          <w:szCs w:val="24"/>
        </w:rPr>
        <w:t>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г. доля автомобильных дорог, соответствующих нормативным  и  допустимым  требованиям  к  транспортно-эксплуатационным показателям, составляла </w:t>
      </w:r>
      <w:r w:rsidR="000348E8">
        <w:rPr>
          <w:rFonts w:ascii="Times New Roman" w:hAnsi="Times New Roman" w:cs="Times New Roman"/>
          <w:sz w:val="24"/>
          <w:szCs w:val="24"/>
        </w:rPr>
        <w:t>61</w:t>
      </w:r>
      <w:r w:rsidRPr="00DC25B3">
        <w:rPr>
          <w:rFonts w:ascii="Times New Roman" w:hAnsi="Times New Roman" w:cs="Times New Roman"/>
          <w:sz w:val="24"/>
          <w:szCs w:val="24"/>
        </w:rPr>
        <w:t xml:space="preserve"> % или </w:t>
      </w:r>
      <w:r w:rsidR="000348E8">
        <w:rPr>
          <w:rFonts w:ascii="Times New Roman" w:hAnsi="Times New Roman" w:cs="Times New Roman"/>
          <w:sz w:val="24"/>
          <w:szCs w:val="24"/>
        </w:rPr>
        <w:t>39,760</w:t>
      </w:r>
      <w:r w:rsidRPr="00DC25B3">
        <w:rPr>
          <w:rFonts w:ascii="Times New Roman" w:hAnsi="Times New Roman" w:cs="Times New Roman"/>
          <w:sz w:val="24"/>
          <w:szCs w:val="24"/>
        </w:rPr>
        <w:t xml:space="preserve"> км. К концу 201</w:t>
      </w:r>
      <w:r w:rsidR="00DC25B3" w:rsidRPr="00DC25B3">
        <w:rPr>
          <w:rFonts w:ascii="Times New Roman" w:hAnsi="Times New Roman" w:cs="Times New Roman"/>
          <w:sz w:val="24"/>
          <w:szCs w:val="24"/>
        </w:rPr>
        <w:t>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г. после проведения плановых мероприятий по ремонту доля автомобильных дорог, соответствующих нормативным и допустимым требованиям к транспортно-эксплуа</w:t>
      </w:r>
      <w:r w:rsidR="00EB04BB">
        <w:rPr>
          <w:rFonts w:ascii="Times New Roman" w:hAnsi="Times New Roman" w:cs="Times New Roman"/>
          <w:sz w:val="24"/>
          <w:szCs w:val="24"/>
        </w:rPr>
        <w:t>тационным показателям, составит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0348E8">
        <w:rPr>
          <w:rFonts w:ascii="Times New Roman" w:hAnsi="Times New Roman" w:cs="Times New Roman"/>
          <w:sz w:val="24"/>
          <w:szCs w:val="24"/>
        </w:rPr>
        <w:t>63</w:t>
      </w:r>
      <w:r w:rsidRPr="00DC25B3">
        <w:rPr>
          <w:rFonts w:ascii="Times New Roman" w:hAnsi="Times New Roman" w:cs="Times New Roman"/>
          <w:sz w:val="24"/>
          <w:szCs w:val="24"/>
        </w:rPr>
        <w:t xml:space="preserve">% или </w:t>
      </w:r>
      <w:r w:rsidR="000348E8">
        <w:rPr>
          <w:rFonts w:ascii="Times New Roman" w:hAnsi="Times New Roman" w:cs="Times New Roman"/>
          <w:sz w:val="24"/>
          <w:szCs w:val="24"/>
        </w:rPr>
        <w:t>41,1</w:t>
      </w:r>
      <w:r w:rsidRPr="00DC25B3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740860" w:rsidRDefault="00740860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740860">
      <w:pPr>
        <w:spacing w:after="0" w:line="240" w:lineRule="auto"/>
        <w:ind w:left="283" w:firstLine="72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Перечень</w:t>
      </w:r>
    </w:p>
    <w:p w:rsidR="00740860" w:rsidRDefault="00740860" w:rsidP="00740860">
      <w:pPr>
        <w:spacing w:after="0" w:line="240" w:lineRule="auto"/>
        <w:ind w:left="283" w:firstLine="72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автодорог общего пол</w:t>
      </w:r>
      <w:r>
        <w:rPr>
          <w:rFonts w:ascii="Times New Roman" w:hAnsi="Times New Roman" w:cs="Times New Roman"/>
          <w:b/>
          <w:i/>
          <w:sz w:val="26"/>
          <w:szCs w:val="26"/>
        </w:rPr>
        <w:t>ьзования в пределах сельсовета</w:t>
      </w:r>
    </w:p>
    <w:p w:rsidR="00740860" w:rsidRDefault="00740860" w:rsidP="00740860">
      <w:pPr>
        <w:spacing w:after="0" w:line="240" w:lineRule="auto"/>
        <w:ind w:left="283" w:hanging="283"/>
        <w:jc w:val="right"/>
        <w:rPr>
          <w:rFonts w:ascii="Times New Roman" w:hAnsi="Times New Roman" w:cs="Times New Roman"/>
          <w:sz w:val="20"/>
          <w:szCs w:val="20"/>
        </w:rPr>
      </w:pPr>
      <w:r w:rsidRPr="00785C67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6F4BB8">
        <w:rPr>
          <w:rFonts w:ascii="Times New Roman" w:hAnsi="Times New Roman" w:cs="Times New Roman"/>
          <w:sz w:val="20"/>
          <w:szCs w:val="20"/>
        </w:rPr>
        <w:t>7</w:t>
      </w: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1947"/>
        <w:gridCol w:w="2342"/>
        <w:gridCol w:w="931"/>
        <w:gridCol w:w="1098"/>
        <w:gridCol w:w="1681"/>
        <w:gridCol w:w="1184"/>
      </w:tblGrid>
      <w:tr w:rsidR="00C74C49" w:rsidRPr="00C74C49" w:rsidTr="00C74C49">
        <w:trPr>
          <w:trHeight w:val="345"/>
        </w:trPr>
        <w:tc>
          <w:tcPr>
            <w:tcW w:w="480" w:type="dxa"/>
            <w:vMerge w:val="restart"/>
            <w:shd w:val="clear" w:color="000000" w:fill="E5E0EC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947" w:type="dxa"/>
            <w:vMerge w:val="restart"/>
            <w:shd w:val="clear" w:color="000000" w:fill="E5E0EC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Идентификационный номер</w:t>
            </w:r>
          </w:p>
        </w:tc>
        <w:tc>
          <w:tcPr>
            <w:tcW w:w="2342" w:type="dxa"/>
            <w:vMerge w:val="restart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автомобильной дороги</w:t>
            </w:r>
          </w:p>
        </w:tc>
        <w:tc>
          <w:tcPr>
            <w:tcW w:w="3710" w:type="dxa"/>
            <w:gridSpan w:val="3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Протяженность, км </w:t>
            </w:r>
          </w:p>
        </w:tc>
        <w:tc>
          <w:tcPr>
            <w:tcW w:w="1177" w:type="dxa"/>
            <w:vMerge w:val="restart"/>
            <w:shd w:val="clear" w:color="000000" w:fill="E5E0EC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Категория</w:t>
            </w:r>
          </w:p>
        </w:tc>
      </w:tr>
      <w:tr w:rsidR="00C74C49" w:rsidRPr="00C74C49" w:rsidTr="00C74C49">
        <w:trPr>
          <w:trHeight w:val="270"/>
        </w:trPr>
        <w:tc>
          <w:tcPr>
            <w:tcW w:w="480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7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42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1" w:type="dxa"/>
            <w:vMerge w:val="restart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779" w:type="dxa"/>
            <w:gridSpan w:val="2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1177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4C49" w:rsidRPr="00C74C49" w:rsidTr="00C74C49">
        <w:trPr>
          <w:trHeight w:val="750"/>
        </w:trPr>
        <w:tc>
          <w:tcPr>
            <w:tcW w:w="480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7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42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1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с твердым покрытием</w:t>
            </w:r>
          </w:p>
        </w:tc>
        <w:tc>
          <w:tcPr>
            <w:tcW w:w="1681" w:type="dxa"/>
            <w:shd w:val="clear" w:color="000000" w:fill="E5E0EC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 с асфальтобетонным покрытием</w:t>
            </w:r>
          </w:p>
        </w:tc>
        <w:tc>
          <w:tcPr>
            <w:tcW w:w="1177" w:type="dxa"/>
            <w:vMerge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47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2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3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98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8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77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C74C49" w:rsidRPr="00C74C49" w:rsidTr="00C74C49">
        <w:trPr>
          <w:trHeight w:val="315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89" w:type="dxa"/>
            <w:gridSpan w:val="2"/>
            <w:shd w:val="clear" w:color="000000" w:fill="FFFFFF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 району:</w:t>
            </w:r>
          </w:p>
        </w:tc>
        <w:tc>
          <w:tcPr>
            <w:tcW w:w="93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</w:rPr>
              <w:t>465,100</w:t>
            </w:r>
          </w:p>
        </w:tc>
        <w:tc>
          <w:tcPr>
            <w:tcW w:w="1098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</w:rPr>
              <w:t>366,897</w:t>
            </w:r>
          </w:p>
        </w:tc>
        <w:tc>
          <w:tcPr>
            <w:tcW w:w="168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</w:rPr>
              <w:t>115,401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74C49" w:rsidRPr="00C74C49" w:rsidTr="00C74C49">
        <w:trPr>
          <w:trHeight w:val="315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89" w:type="dxa"/>
            <w:gridSpan w:val="2"/>
            <w:shd w:val="clear" w:color="000000" w:fill="FFFFFF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 дороги регионального и местного значения </w:t>
            </w:r>
          </w:p>
        </w:tc>
        <w:tc>
          <w:tcPr>
            <w:tcW w:w="93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</w:rPr>
              <w:t>211,080</w:t>
            </w:r>
          </w:p>
        </w:tc>
        <w:tc>
          <w:tcPr>
            <w:tcW w:w="1098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</w:rPr>
              <w:t>211,080</w:t>
            </w:r>
          </w:p>
        </w:tc>
        <w:tc>
          <w:tcPr>
            <w:tcW w:w="168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</w:rPr>
              <w:t>17,600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74C49" w:rsidRPr="00C74C49" w:rsidTr="00C74C49">
        <w:trPr>
          <w:trHeight w:val="315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89" w:type="dxa"/>
            <w:gridSpan w:val="2"/>
            <w:shd w:val="clear" w:color="000000" w:fill="FFFFFF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 внутри - поселковые дороги </w:t>
            </w:r>
          </w:p>
        </w:tc>
        <w:tc>
          <w:tcPr>
            <w:tcW w:w="93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</w:rPr>
              <w:t>254,020</w:t>
            </w:r>
          </w:p>
        </w:tc>
        <w:tc>
          <w:tcPr>
            <w:tcW w:w="1098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</w:rPr>
              <w:t>155,817</w:t>
            </w:r>
          </w:p>
        </w:tc>
        <w:tc>
          <w:tcPr>
            <w:tcW w:w="1681" w:type="dxa"/>
            <w:shd w:val="clear" w:color="000000" w:fill="E5E0EC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</w:rPr>
              <w:t>97,801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74C49" w:rsidRPr="00C74C49" w:rsidTr="00C74C49">
        <w:trPr>
          <w:trHeight w:val="315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89" w:type="dxa"/>
            <w:gridSpan w:val="2"/>
            <w:shd w:val="clear" w:color="000000" w:fill="FFFFFF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Дороги на оформлении</w:t>
            </w:r>
          </w:p>
        </w:tc>
        <w:tc>
          <w:tcPr>
            <w:tcW w:w="931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98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1" w:type="dxa"/>
            <w:shd w:val="clear" w:color="000000" w:fill="E5E0E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4C4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89" w:type="dxa"/>
            <w:gridSpan w:val="2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Ермолаевский с/с</w:t>
            </w:r>
          </w:p>
        </w:tc>
        <w:tc>
          <w:tcPr>
            <w:tcW w:w="931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65,223</w:t>
            </w:r>
          </w:p>
        </w:tc>
        <w:tc>
          <w:tcPr>
            <w:tcW w:w="1098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25,463</w:t>
            </w:r>
          </w:p>
        </w:tc>
        <w:tc>
          <w:tcPr>
            <w:tcW w:w="1681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39,760</w:t>
            </w:r>
          </w:p>
        </w:tc>
        <w:tc>
          <w:tcPr>
            <w:tcW w:w="1177" w:type="dxa"/>
            <w:shd w:val="clear" w:color="000000" w:fill="FFFFCC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с.Ермолаево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48,009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19,804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28,205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Северная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0,686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0,686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Лермонтова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0,388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0,388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Прибольничная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0,264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0,264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Заводская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0,845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0,845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М.Горького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1,013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1,013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Подлесная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0,733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0,733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Красная Горка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0,451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0,451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Матросова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0,567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0,567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Лесная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0,915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0,915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Ново Мостовая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0,329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0,229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Парковая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0,087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0,087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Овражная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0,152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0,152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Пролетарская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1,928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1,128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Набережная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1,351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0,351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Пушкина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0,816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0,816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Чапаева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2,139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1,439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0,700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Первомайская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1,691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1,691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000000" w:fill="FFFFFF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Менделеева</w:t>
            </w:r>
          </w:p>
        </w:tc>
        <w:tc>
          <w:tcPr>
            <w:tcW w:w="931" w:type="dxa"/>
            <w:shd w:val="clear" w:color="000000" w:fill="FFFFFF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0,639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000000" w:fill="FFFFFF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0,639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Привокзальная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0,285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0,285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пер. Школьный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0,120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0,120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Кооперативная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0,625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0,625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пер. Зеленый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Приуральская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Мало Чкалова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Советская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4,750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4,750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ул.Чкалова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2,759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2,759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Южная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Ленина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0,630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Железнодорожная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0,460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0,460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Мичурина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0,050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1,450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1,450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Салавата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Мохненко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Хохлова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Альмухаметова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1,300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1,300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Биктимирова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0,900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0,900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000000" w:fill="FFFFFF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пр. Мира</w:t>
            </w:r>
          </w:p>
        </w:tc>
        <w:tc>
          <w:tcPr>
            <w:tcW w:w="931" w:type="dxa"/>
            <w:shd w:val="clear" w:color="000000" w:fill="FFFFFF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1,163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000000" w:fill="FFFFFF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1,163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К.Аосланова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Восточная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1,100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Энергетиков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0,838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0,838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Солнечная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0,775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0,775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Дружбы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0,732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0,132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Космонавтов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0,367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0,217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Строителей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0,291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0,291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Гагарина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0,158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0,158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М.Жукова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0,325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0,325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Октябрьская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0,869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0,869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Юбилейная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0,575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0,575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Горная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0,230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Заречная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1,036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0,536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0,285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0,285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пер. Заречный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0,557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0,557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Школьная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0,430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Шахтерская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0,930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0,930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пер. Шахтерский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0,305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0,305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Почтовая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0,639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0,639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8 Марта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0,679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0,679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Цветочная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0,249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0,249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Ватутина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1,537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1,537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Пер.Почтовый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0,116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0,116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noWrap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Айсуак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9,249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1,431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7,818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Недошивина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Совхозная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0,979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0,979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Комсомольская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0,495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0,495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Баязита Бикбая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0,343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0,343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Степная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0,685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0,685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Терегулова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0,516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0,516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Вокзальная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0,700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0,700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Ломоносова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2,730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2,730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Садовая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1,328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1,328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Заслонова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0,215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0,215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Куюргазинская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0,572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0,572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Пер.Садовый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0,252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0,252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89" w:type="dxa"/>
            <w:gridSpan w:val="2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Молоканово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3,365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0,447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2,918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1,107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1,107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Заречная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0,637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0,637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Школьная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1,174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1,174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Овражная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0,145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0,145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0,302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0,302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89" w:type="dxa"/>
            <w:gridSpan w:val="2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д.  Сандин-2е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1,366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0,547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0,819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0,819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0,819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Школьная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0,497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0,497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Совхозная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0,050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0,050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д. Санди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0,424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0,424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Сандинская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0,424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0,424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89" w:type="dxa"/>
            <w:gridSpan w:val="2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х. Дедовский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0,395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0,395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Дедовская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0,395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0,395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89" w:type="dxa"/>
            <w:gridSpan w:val="2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д. Кунакбаево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2,415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2,415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Айтуганская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0,585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0,585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Веселая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0,221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0,221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1,057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1,057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</w:t>
            </w:r>
          </w:p>
        </w:tc>
        <w:tc>
          <w:tcPr>
            <w:tcW w:w="93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0,279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0,279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74C49" w:rsidRPr="00C74C49" w:rsidTr="00C74C49">
        <w:trPr>
          <w:trHeight w:val="300"/>
        </w:trPr>
        <w:tc>
          <w:tcPr>
            <w:tcW w:w="480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42" w:type="dxa"/>
            <w:shd w:val="clear" w:color="auto" w:fill="auto"/>
            <w:hideMark/>
          </w:tcPr>
          <w:p w:rsidR="00C74C49" w:rsidRPr="00C74C49" w:rsidRDefault="00C74C49" w:rsidP="00C74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Пер.Школьный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0,273</w:t>
            </w:r>
          </w:p>
        </w:tc>
        <w:tc>
          <w:tcPr>
            <w:tcW w:w="1098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0,273</w:t>
            </w:r>
          </w:p>
        </w:tc>
        <w:tc>
          <w:tcPr>
            <w:tcW w:w="1681" w:type="dxa"/>
            <w:shd w:val="clear" w:color="auto" w:fill="auto"/>
            <w:noWrap/>
            <w:vAlign w:val="bottom"/>
            <w:hideMark/>
          </w:tcPr>
          <w:p w:rsidR="00C74C49" w:rsidRPr="00C74C49" w:rsidRDefault="00C74C49" w:rsidP="00C7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noWrap/>
            <w:hideMark/>
          </w:tcPr>
          <w:p w:rsidR="00C74C49" w:rsidRPr="00C74C49" w:rsidRDefault="00C74C49" w:rsidP="00C74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4C49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</w:tbl>
    <w:p w:rsidR="00C74C49" w:rsidRDefault="00C74C49" w:rsidP="00740860">
      <w:pPr>
        <w:spacing w:after="0" w:line="240" w:lineRule="auto"/>
        <w:ind w:left="283" w:hanging="283"/>
        <w:jc w:val="right"/>
        <w:rPr>
          <w:rFonts w:ascii="Times New Roman" w:hAnsi="Times New Roman" w:cs="Times New Roman"/>
          <w:sz w:val="20"/>
          <w:szCs w:val="20"/>
        </w:rPr>
      </w:pPr>
    </w:p>
    <w:p w:rsidR="00C74C49" w:rsidRDefault="00C74C49" w:rsidP="007408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Pr="00763230" w:rsidRDefault="00740860" w:rsidP="007408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3230">
        <w:rPr>
          <w:rFonts w:ascii="Times New Roman" w:hAnsi="Times New Roman" w:cs="Times New Roman"/>
          <w:sz w:val="24"/>
          <w:szCs w:val="24"/>
        </w:rPr>
        <w:t>Технический паспорт дороги является документом технического состояния дорог и дорожных сооружений. Определяет фактическое состояние автомобильной дороги на протяжении   всего срока ее службы. И служит для осуществления, полномочий органами местного самоуправления для обеспечения безопасности дорожного движения и осуществления  дорожной деятельности.</w:t>
      </w:r>
    </w:p>
    <w:p w:rsidR="00740860" w:rsidRPr="0076323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0860" w:rsidRPr="00DE1815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b/>
          <w:i/>
          <w:sz w:val="24"/>
          <w:szCs w:val="24"/>
        </w:rPr>
        <w:t>Улично-дорожная сеть</w:t>
      </w:r>
      <w:r w:rsidRPr="00DE1815">
        <w:rPr>
          <w:rFonts w:ascii="Times New Roman" w:hAnsi="Times New Roman" w:cs="Times New Roman"/>
          <w:sz w:val="24"/>
          <w:szCs w:val="24"/>
        </w:rPr>
        <w:t xml:space="preserve"> внутри населенных пунктов, как правило,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благоустроена, исключая те еѐ участки, по которым проходят автодороги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значения. Главными улицами </w:t>
      </w:r>
      <w:r w:rsidR="00A62250">
        <w:rPr>
          <w:rFonts w:ascii="Times New Roman" w:hAnsi="Times New Roman" w:cs="Times New Roman"/>
          <w:sz w:val="24"/>
          <w:szCs w:val="24"/>
        </w:rPr>
        <w:t xml:space="preserve">с. </w:t>
      </w:r>
      <w:r w:rsidR="00A62250" w:rsidRPr="00A62250">
        <w:rPr>
          <w:rFonts w:ascii="Times New Roman" w:hAnsi="Times New Roman" w:cs="Times New Roman"/>
          <w:sz w:val="24"/>
          <w:szCs w:val="24"/>
        </w:rPr>
        <w:t>Ермолаево</w:t>
      </w:r>
      <w:r w:rsidRPr="00A62250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="00A62250" w:rsidRPr="00A62250">
        <w:rPr>
          <w:rFonts w:ascii="Times New Roman" w:hAnsi="Times New Roman" w:cs="Times New Roman"/>
          <w:sz w:val="24"/>
          <w:szCs w:val="24"/>
        </w:rPr>
        <w:t>пр. Мира</w:t>
      </w:r>
      <w:r w:rsidRPr="00A62250">
        <w:rPr>
          <w:rFonts w:ascii="Times New Roman" w:hAnsi="Times New Roman" w:cs="Times New Roman"/>
          <w:sz w:val="24"/>
          <w:szCs w:val="24"/>
        </w:rPr>
        <w:t>.</w:t>
      </w:r>
    </w:p>
    <w:p w:rsidR="0074086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b/>
          <w:i/>
          <w:sz w:val="24"/>
          <w:szCs w:val="24"/>
        </w:rPr>
        <w:t>Бесхозяйные автомобильные дороги</w:t>
      </w:r>
      <w:r w:rsidRPr="00DE1815">
        <w:rPr>
          <w:rFonts w:ascii="Times New Roman" w:hAnsi="Times New Roman" w:cs="Times New Roman"/>
          <w:sz w:val="24"/>
          <w:szCs w:val="24"/>
        </w:rPr>
        <w:t xml:space="preserve"> общего пользования местного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397A">
        <w:rPr>
          <w:rFonts w:ascii="Times New Roman" w:hAnsi="Times New Roman" w:cs="Times New Roman"/>
          <w:sz w:val="24"/>
          <w:szCs w:val="24"/>
        </w:rPr>
        <w:t>на</w:t>
      </w:r>
      <w:r w:rsidRPr="00DE1815">
        <w:rPr>
          <w:rFonts w:ascii="Times New Roman" w:hAnsi="Times New Roman" w:cs="Times New Roman"/>
          <w:sz w:val="24"/>
          <w:szCs w:val="24"/>
        </w:rPr>
        <w:t xml:space="preserve"> сегодняшний день </w:t>
      </w:r>
      <w:r w:rsidR="00F7397A" w:rsidRPr="00F7397A">
        <w:rPr>
          <w:rFonts w:ascii="Times New Roman" w:hAnsi="Times New Roman" w:cs="Times New Roman"/>
          <w:sz w:val="24"/>
          <w:szCs w:val="24"/>
        </w:rPr>
        <w:t>в</w:t>
      </w:r>
      <w:r w:rsidRPr="00F7397A">
        <w:rPr>
          <w:rFonts w:ascii="Times New Roman" w:hAnsi="Times New Roman" w:cs="Times New Roman"/>
          <w:sz w:val="24"/>
          <w:szCs w:val="24"/>
        </w:rPr>
        <w:t xml:space="preserve"> населенных пунктах Поселения</w:t>
      </w:r>
      <w:r w:rsidR="00F7397A" w:rsidRPr="00F7397A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Pr="00F7397A">
        <w:rPr>
          <w:rFonts w:ascii="Times New Roman" w:hAnsi="Times New Roman" w:cs="Times New Roman"/>
          <w:sz w:val="24"/>
          <w:szCs w:val="24"/>
        </w:rPr>
        <w:t>.</w:t>
      </w:r>
    </w:p>
    <w:p w:rsidR="00DC25B3" w:rsidRDefault="00DC25B3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74C49" w:rsidRDefault="00C74C49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740860" w:rsidRPr="002F5FC8" w:rsidRDefault="00740860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lastRenderedPageBreak/>
        <w:t>Показатели существующей улично-дорожной сети</w:t>
      </w:r>
    </w:p>
    <w:p w:rsidR="00740860" w:rsidRDefault="00740860" w:rsidP="007408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в границах населенных пунктов</w:t>
      </w:r>
    </w:p>
    <w:p w:rsidR="00740860" w:rsidRPr="00C16732" w:rsidRDefault="00740860" w:rsidP="0074086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16732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6F4BB8">
        <w:rPr>
          <w:rFonts w:ascii="Times New Roman" w:hAnsi="Times New Roman" w:cs="Times New Roman"/>
          <w:sz w:val="20"/>
          <w:szCs w:val="20"/>
        </w:rPr>
        <w:t>8</w:t>
      </w:r>
    </w:p>
    <w:tbl>
      <w:tblPr>
        <w:tblW w:w="93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2222"/>
        <w:gridCol w:w="1916"/>
        <w:gridCol w:w="1110"/>
        <w:gridCol w:w="1146"/>
        <w:gridCol w:w="1072"/>
        <w:gridCol w:w="1366"/>
      </w:tblGrid>
      <w:tr w:rsidR="00740860" w:rsidRPr="00D313D7" w:rsidTr="00A676FB">
        <w:trPr>
          <w:trHeight w:val="765"/>
        </w:trPr>
        <w:tc>
          <w:tcPr>
            <w:tcW w:w="487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22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916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Протяженность, км</w:t>
            </w:r>
          </w:p>
        </w:tc>
        <w:tc>
          <w:tcPr>
            <w:tcW w:w="1110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Площадь, га</w:t>
            </w:r>
          </w:p>
        </w:tc>
        <w:tc>
          <w:tcPr>
            <w:tcW w:w="1146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ind w:right="-2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Категория</w:t>
            </w:r>
          </w:p>
        </w:tc>
        <w:tc>
          <w:tcPr>
            <w:tcW w:w="1072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Ширина, м</w:t>
            </w:r>
          </w:p>
        </w:tc>
        <w:tc>
          <w:tcPr>
            <w:tcW w:w="1366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Год последнего ремонта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22" w:type="dxa"/>
            <w:shd w:val="clear" w:color="auto" w:fill="auto"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916" w:type="dxa"/>
            <w:shd w:val="clear" w:color="auto" w:fill="auto"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65,223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29,35</w:t>
            </w:r>
          </w:p>
        </w:tc>
        <w:tc>
          <w:tcPr>
            <w:tcW w:w="1146" w:type="dxa"/>
            <w:shd w:val="clear" w:color="000000" w:fill="FFFFFF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348E8" w:rsidRPr="00D313D7" w:rsidTr="003950F6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село Ермолаево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48,009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21,60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село Молоканово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3,365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1,51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хутор Дедовский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0,395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348E8" w:rsidRPr="00D313D7" w:rsidTr="003950F6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деревня Кунакбаево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2,415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348E8" w:rsidRPr="00D313D7" w:rsidTr="003950F6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хутор Сандин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0,424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деревня Сандин 2-й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1,366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348E8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0348E8" w:rsidRPr="00D313D7" w:rsidRDefault="000348E8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0348E8" w:rsidRPr="00D22735" w:rsidRDefault="000348E8" w:rsidP="00D227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село Айсуак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9,249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0348E8" w:rsidRPr="000348E8" w:rsidRDefault="000348E8" w:rsidP="00034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48E8">
              <w:rPr>
                <w:rFonts w:ascii="Times New Roman" w:hAnsi="Times New Roman" w:cs="Times New Roman"/>
                <w:sz w:val="20"/>
                <w:szCs w:val="20"/>
              </w:rPr>
              <w:t>4,16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0348E8" w:rsidRPr="00D22735" w:rsidRDefault="000348E8" w:rsidP="00D22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735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0348E8" w:rsidRPr="00D313D7" w:rsidRDefault="000348E8" w:rsidP="00634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05F9E" w:rsidRDefault="00405F9E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F9E">
        <w:rPr>
          <w:rFonts w:ascii="Times New Roman" w:hAnsi="Times New Roman" w:cs="Times New Roman"/>
          <w:b/>
          <w:sz w:val="24"/>
          <w:szCs w:val="24"/>
        </w:rPr>
        <w:t>2.6 Анализ состава парка транспортных средств и уровня</w:t>
      </w:r>
      <w:r w:rsid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автомобилизации в поселении, обеспеченность</w:t>
      </w:r>
      <w:r w:rsid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парковками.</w:t>
      </w:r>
    </w:p>
    <w:p w:rsidR="00405F9E" w:rsidRDefault="00CA340C" w:rsidP="00CA340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40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65871" cy="2507563"/>
            <wp:effectExtent l="19050" t="0" r="1329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85" cy="25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0C" w:rsidRPr="00405F9E" w:rsidRDefault="00CA340C" w:rsidP="00CA340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40C" w:rsidRPr="00CA340C" w:rsidRDefault="00CA340C" w:rsidP="00CA340C">
      <w:pPr>
        <w:spacing w:after="0" w:line="240" w:lineRule="auto"/>
        <w:jc w:val="both"/>
        <w:rPr>
          <w:sz w:val="24"/>
          <w:szCs w:val="24"/>
        </w:rPr>
      </w:pPr>
      <w:r w:rsidRPr="00CA340C">
        <w:rPr>
          <w:rFonts w:ascii="Times New Roman" w:hAnsi="Times New Roman" w:cs="Times New Roman"/>
          <w:sz w:val="24"/>
          <w:szCs w:val="24"/>
        </w:rPr>
        <w:t xml:space="preserve">Наиболее высокий уровень автомобилизации в России в </w:t>
      </w:r>
      <w:hyperlink r:id="rId16" w:tooltip="1970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1970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17" w:tooltip="2002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2002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годы сохраняла </w:t>
      </w:r>
      <w:hyperlink r:id="rId18" w:tooltip="Москва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Москва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с 256 автомобилями на 1000 человек (2002). По оценкам аналитического центра «</w:t>
      </w:r>
      <w:hyperlink r:id="rId19" w:tooltip="АльфаСтрахование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Альфа Страхование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» к </w:t>
      </w:r>
      <w:hyperlink r:id="rId20" w:tooltip="2011 год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2011 году</w:t>
        </w:r>
      </w:hyperlink>
      <w:r w:rsidRPr="00CA340C">
        <w:rPr>
          <w:sz w:val="24"/>
          <w:szCs w:val="24"/>
        </w:rPr>
        <w:t>:</w:t>
      </w:r>
    </w:p>
    <w:p w:rsidR="00CA340C" w:rsidRPr="00CA340C" w:rsidRDefault="00CA340C" w:rsidP="00CA3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40C">
        <w:rPr>
          <w:rFonts w:ascii="Times New Roman" w:hAnsi="Times New Roman" w:cs="Times New Roman"/>
          <w:sz w:val="24"/>
          <w:szCs w:val="24"/>
        </w:rPr>
        <w:t xml:space="preserve">первое место занял </w:t>
      </w:r>
      <w:hyperlink r:id="rId21" w:tooltip="Приморский край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Приморский край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с 580 автомобилями на 1000 человек, </w:t>
      </w:r>
    </w:p>
    <w:p w:rsidR="00CA340C" w:rsidRPr="00CA340C" w:rsidRDefault="00EF5F9A" w:rsidP="00CA3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tooltip="Москва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Москва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опустилась на восьмое место, пропустив вперёд также </w:t>
      </w:r>
      <w:hyperlink r:id="rId23" w:tooltip="Камчатский край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Камчатский край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(428), </w:t>
      </w:r>
      <w:hyperlink r:id="rId24" w:tooltip="Калуж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Калужскую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(347), </w:t>
      </w:r>
      <w:hyperlink r:id="rId25" w:tooltip="Мурман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Мурманскую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(326), </w:t>
      </w:r>
      <w:hyperlink r:id="rId26" w:tooltip="Псков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Псковскую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(312), </w:t>
      </w:r>
      <w:hyperlink r:id="rId27" w:tooltip="Калининград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Калининградскую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(309), </w:t>
      </w:r>
      <w:hyperlink r:id="rId28" w:tooltip="Москов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Московскую области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(307 авто/1000 чел.).</w:t>
      </w:r>
    </w:p>
    <w:p w:rsidR="00CA340C" w:rsidRPr="00CA340C" w:rsidRDefault="00CA340C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  <w:r w:rsidRPr="00CA340C">
        <w:rPr>
          <w:rFonts w:ascii="PT Serif" w:hAnsi="PT Serif"/>
          <w:color w:val="000000"/>
        </w:rPr>
        <w:t xml:space="preserve">В Башкортостане стабильно растет уровень "автомобилизации" жителей. По данным Территориального органа Федеральной службы государственной статистики по РБ, населению республики принадлежит 95 процентов парка легковых автомобилей. </w:t>
      </w:r>
    </w:p>
    <w:p w:rsidR="00CA340C" w:rsidRPr="00CA340C" w:rsidRDefault="00CA340C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  <w:r w:rsidRPr="00CA340C">
        <w:rPr>
          <w:rFonts w:ascii="PT Serif" w:hAnsi="PT Serif"/>
          <w:color w:val="000000"/>
        </w:rPr>
        <w:t xml:space="preserve">Обеспеченность населения собственными легковыми автомобилями в расчете на 1000 жителей увеличилась за прошлый год со 180 до 189. </w:t>
      </w:r>
    </w:p>
    <w:p w:rsidR="00CA340C" w:rsidRPr="00C16732" w:rsidRDefault="00C16732" w:rsidP="00CA340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CA340C" w:rsidRPr="00CA340C">
        <w:rPr>
          <w:rFonts w:ascii="Times New Roman" w:hAnsi="Times New Roman" w:cs="Times New Roman"/>
          <w:b/>
          <w:bCs/>
          <w:sz w:val="24"/>
          <w:szCs w:val="24"/>
        </w:rPr>
        <w:t>Автомобилизация населения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6F4BB8">
        <w:rPr>
          <w:rFonts w:ascii="Times New Roman" w:hAnsi="Times New Roman" w:cs="Times New Roman"/>
          <w:bCs/>
          <w:sz w:val="20"/>
          <w:szCs w:val="20"/>
        </w:rPr>
        <w:t>Таблица 9</w:t>
      </w:r>
    </w:p>
    <w:tbl>
      <w:tblPr>
        <w:tblStyle w:val="11"/>
        <w:tblW w:w="0" w:type="auto"/>
        <w:tblLook w:val="02A0" w:firstRow="1" w:lastRow="0" w:firstColumn="1" w:lastColumn="0" w:noHBand="1" w:noVBand="0"/>
      </w:tblPr>
      <w:tblGrid>
        <w:gridCol w:w="534"/>
        <w:gridCol w:w="3969"/>
        <w:gridCol w:w="921"/>
        <w:gridCol w:w="992"/>
        <w:gridCol w:w="992"/>
        <w:gridCol w:w="992"/>
        <w:gridCol w:w="992"/>
      </w:tblGrid>
      <w:tr w:rsidR="00CA340C" w:rsidRPr="00A676FB" w:rsidTr="00693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CA340C" w:rsidRPr="00A676FB" w:rsidTr="006932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Россия в целом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132,7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249,0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</w:tr>
      <w:tr w:rsidR="00CA340C" w:rsidRPr="00A676FB" w:rsidTr="006932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158,4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267,4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CA340C" w:rsidRPr="00A676FB" w:rsidTr="006932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124,6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227,0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237,0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40C" w:rsidRPr="00A676FB" w:rsidTr="006932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921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108,2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246,6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CA340C" w:rsidRPr="00A676FB" w:rsidRDefault="00CA340C" w:rsidP="0069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992" w:type="dxa"/>
          </w:tcPr>
          <w:p w:rsidR="00CA340C" w:rsidRPr="00A676FB" w:rsidRDefault="00CA340C" w:rsidP="00693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340C" w:rsidRDefault="00CA340C" w:rsidP="00CA340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A340C" w:rsidRPr="00CA340C" w:rsidRDefault="00CA340C" w:rsidP="00CA340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>Автомобилизация поселения (</w:t>
      </w:r>
      <w:r w:rsidR="00EB04BB">
        <w:rPr>
          <w:rFonts w:ascii="Times New Roman" w:hAnsi="Times New Roman"/>
          <w:sz w:val="24"/>
          <w:szCs w:val="24"/>
        </w:rPr>
        <w:t>20</w:t>
      </w:r>
      <w:r w:rsidR="004E7258">
        <w:rPr>
          <w:rFonts w:ascii="Times New Roman" w:hAnsi="Times New Roman"/>
          <w:sz w:val="24"/>
          <w:szCs w:val="24"/>
        </w:rPr>
        <w:t>1</w:t>
      </w:r>
      <w:r w:rsidRPr="00CA340C">
        <w:rPr>
          <w:rFonts w:ascii="Times New Roman" w:hAnsi="Times New Roman"/>
          <w:sz w:val="24"/>
          <w:szCs w:val="24"/>
        </w:rPr>
        <w:t xml:space="preserve"> единиц/1000человек  в 201</w:t>
      </w:r>
      <w:r w:rsidR="00EB04BB">
        <w:rPr>
          <w:rFonts w:ascii="Times New Roman" w:hAnsi="Times New Roman"/>
          <w:sz w:val="24"/>
          <w:szCs w:val="24"/>
        </w:rPr>
        <w:t>6</w:t>
      </w:r>
      <w:r w:rsidRPr="00CA340C">
        <w:rPr>
          <w:rFonts w:ascii="Times New Roman" w:hAnsi="Times New Roman"/>
          <w:sz w:val="24"/>
          <w:szCs w:val="24"/>
        </w:rPr>
        <w:t>году) оценивается как меньше средней (при уровне автомобилизации в Российской Федерации 317 единиц на 1000 человек), что обусловлено наличием автобусного сообщения с районным и областным центром.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</w:t>
      </w:r>
    </w:p>
    <w:p w:rsidR="00CA340C" w:rsidRPr="00CA340C" w:rsidRDefault="00CA340C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676FB" w:rsidRDefault="00405F9E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 xml:space="preserve">Автомобильный парк </w:t>
      </w:r>
      <w:r w:rsidR="00F00AA4">
        <w:rPr>
          <w:rFonts w:ascii="Times New Roman" w:hAnsi="Times New Roman"/>
          <w:sz w:val="24"/>
          <w:szCs w:val="24"/>
        </w:rPr>
        <w:t>сельского поселения</w:t>
      </w:r>
      <w:r w:rsidRPr="00CA340C">
        <w:rPr>
          <w:rFonts w:ascii="Times New Roman" w:hAnsi="Times New Roman"/>
          <w:sz w:val="24"/>
          <w:szCs w:val="24"/>
        </w:rPr>
        <w:t xml:space="preserve"> преимущественно состоит из легковых автомобилей, принадлежащих частным лицам. Детальная информация видов транспорта отсутствует. За период 2013-201</w:t>
      </w:r>
      <w:r w:rsidR="00CA340C" w:rsidRPr="00CA340C">
        <w:rPr>
          <w:rFonts w:ascii="Times New Roman" w:hAnsi="Times New Roman"/>
          <w:sz w:val="24"/>
          <w:szCs w:val="24"/>
        </w:rPr>
        <w:t>6</w:t>
      </w:r>
      <w:r w:rsidRPr="00CA340C">
        <w:rPr>
          <w:rFonts w:ascii="Times New Roman" w:hAnsi="Times New Roman"/>
          <w:sz w:val="24"/>
          <w:szCs w:val="24"/>
        </w:rPr>
        <w:t xml:space="preserve"> годы отмечается рост транспортных средств рост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у административных зданий хозяйствующих организаций.   </w:t>
      </w:r>
    </w:p>
    <w:p w:rsidR="00405F9E" w:rsidRPr="00CA340C" w:rsidRDefault="00405F9E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 xml:space="preserve"> </w:t>
      </w:r>
    </w:p>
    <w:p w:rsidR="00405F9E" w:rsidRPr="00777994" w:rsidRDefault="00405F9E" w:rsidP="00405F9E">
      <w:pPr>
        <w:tabs>
          <w:tab w:val="left" w:pos="0"/>
          <w:tab w:val="left" w:pos="10300"/>
        </w:tabs>
        <w:spacing w:after="0" w:line="240" w:lineRule="auto"/>
        <w:ind w:right="6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799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По данным Администрации </w:t>
      </w:r>
      <w:r w:rsidR="00F00AA4" w:rsidRPr="00777994">
        <w:rPr>
          <w:rFonts w:ascii="Times New Roman" w:hAnsi="Times New Roman" w:cs="Times New Roman"/>
          <w:i/>
          <w:sz w:val="24"/>
          <w:szCs w:val="24"/>
        </w:rPr>
        <w:t>сельского поселения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0713" w:rsidRPr="00777994">
        <w:rPr>
          <w:rFonts w:ascii="Times New Roman" w:hAnsi="Times New Roman" w:cs="Times New Roman"/>
          <w:i/>
          <w:sz w:val="24"/>
          <w:szCs w:val="24"/>
        </w:rPr>
        <w:t>Ермолаевский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 сельсовет на территории </w:t>
      </w:r>
      <w:r w:rsidR="00F00AA4" w:rsidRPr="00777994">
        <w:rPr>
          <w:rFonts w:ascii="Times New Roman" w:hAnsi="Times New Roman" w:cs="Times New Roman"/>
          <w:i/>
          <w:sz w:val="24"/>
          <w:szCs w:val="24"/>
        </w:rPr>
        <w:t>сельского поселения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 зарегистрировано:</w:t>
      </w:r>
    </w:p>
    <w:p w:rsidR="00405F9E" w:rsidRPr="006F4BB8" w:rsidRDefault="006F4BB8" w:rsidP="00C16732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right"/>
        <w:rPr>
          <w:rFonts w:ascii="Times New Roman" w:hAnsi="Times New Roman" w:cs="Times New Roman"/>
          <w:sz w:val="20"/>
          <w:szCs w:val="20"/>
        </w:rPr>
      </w:pPr>
      <w:r w:rsidRPr="006F4BB8">
        <w:rPr>
          <w:rFonts w:ascii="Times New Roman" w:hAnsi="Times New Roman" w:cs="Times New Roman"/>
          <w:sz w:val="20"/>
          <w:szCs w:val="20"/>
        </w:rPr>
        <w:t>Таблица 10</w:t>
      </w:r>
    </w:p>
    <w:tbl>
      <w:tblPr>
        <w:tblStyle w:val="ad"/>
        <w:tblW w:w="0" w:type="auto"/>
        <w:jc w:val="center"/>
        <w:tblLook w:val="0400" w:firstRow="0" w:lastRow="0" w:firstColumn="0" w:lastColumn="0" w:noHBand="0" w:noVBand="1"/>
      </w:tblPr>
      <w:tblGrid>
        <w:gridCol w:w="820"/>
        <w:gridCol w:w="4391"/>
        <w:gridCol w:w="1417"/>
        <w:gridCol w:w="1701"/>
      </w:tblGrid>
      <w:tr w:rsidR="00405F9E" w:rsidRPr="00EB04BB" w:rsidTr="00DC25B3">
        <w:trPr>
          <w:trHeight w:val="707"/>
          <w:jc w:val="center"/>
        </w:trPr>
        <w:tc>
          <w:tcPr>
            <w:tcW w:w="820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1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</w:p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405F9E" w:rsidRPr="00EB04BB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405F9E" w:rsidRPr="00EB04BB" w:rsidTr="00D20DA3">
        <w:trPr>
          <w:trHeight w:val="277"/>
          <w:jc w:val="center"/>
        </w:trPr>
        <w:tc>
          <w:tcPr>
            <w:tcW w:w="820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405F9E" w:rsidRPr="00EB04BB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Грузовые автомобили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</w:tcPr>
          <w:p w:rsidR="00405F9E" w:rsidRPr="00EB04BB" w:rsidRDefault="004E7258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05F9E" w:rsidRPr="00EB04BB" w:rsidTr="00D20DA3">
        <w:trPr>
          <w:trHeight w:val="280"/>
          <w:jc w:val="center"/>
        </w:trPr>
        <w:tc>
          <w:tcPr>
            <w:tcW w:w="820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1" w:type="dxa"/>
          </w:tcPr>
          <w:p w:rsidR="00405F9E" w:rsidRPr="00EB04BB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Легковые автомобили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</w:tcPr>
          <w:p w:rsidR="00405F9E" w:rsidRPr="00EB04BB" w:rsidRDefault="004E7258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</w:tr>
      <w:tr w:rsidR="00405F9E" w:rsidRPr="00EB04BB" w:rsidTr="00D20DA3">
        <w:trPr>
          <w:trHeight w:val="271"/>
          <w:jc w:val="center"/>
        </w:trPr>
        <w:tc>
          <w:tcPr>
            <w:tcW w:w="820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1" w:type="dxa"/>
          </w:tcPr>
          <w:p w:rsidR="00405F9E" w:rsidRPr="00EB04BB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</w:tcPr>
          <w:p w:rsidR="00405F9E" w:rsidRPr="00EB04BB" w:rsidRDefault="004E7258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405F9E" w:rsidRPr="00EB04BB" w:rsidTr="00DC25B3">
        <w:trPr>
          <w:trHeight w:val="296"/>
          <w:jc w:val="center"/>
        </w:trPr>
        <w:tc>
          <w:tcPr>
            <w:tcW w:w="5211" w:type="dxa"/>
            <w:gridSpan w:val="2"/>
          </w:tcPr>
          <w:p w:rsidR="00405F9E" w:rsidRPr="00EB04BB" w:rsidRDefault="00405F9E" w:rsidP="00D20DA3">
            <w:pPr>
              <w:pStyle w:val="a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B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05F9E" w:rsidRPr="00EB04BB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5F9E" w:rsidRPr="00EB04BB" w:rsidRDefault="004E7258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1827</w:t>
            </w:r>
          </w:p>
        </w:tc>
      </w:tr>
    </w:tbl>
    <w:p w:rsidR="00405F9E" w:rsidRPr="00EB04BB" w:rsidRDefault="00405F9E" w:rsidP="00405F9E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05F9E" w:rsidRPr="00EB04BB" w:rsidRDefault="00405F9E" w:rsidP="00405F9E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04BB">
        <w:rPr>
          <w:rFonts w:ascii="Times New Roman" w:hAnsi="Times New Roman" w:cs="Times New Roman"/>
          <w:sz w:val="24"/>
          <w:szCs w:val="24"/>
        </w:rPr>
        <w:t xml:space="preserve">В качестве основного вида общественного пассажирского транспорта, обслуживающего население </w:t>
      </w:r>
      <w:r w:rsidR="00F00AA4" w:rsidRPr="00EB04BB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F00AA4" w:rsidRPr="004E7258">
        <w:rPr>
          <w:rFonts w:ascii="Times New Roman" w:hAnsi="Times New Roman" w:cs="Times New Roman"/>
          <w:sz w:val="24"/>
          <w:szCs w:val="24"/>
        </w:rPr>
        <w:t>поселения</w:t>
      </w:r>
      <w:r w:rsidRPr="004E7258">
        <w:rPr>
          <w:rFonts w:ascii="Times New Roman" w:hAnsi="Times New Roman" w:cs="Times New Roman"/>
          <w:sz w:val="24"/>
          <w:szCs w:val="24"/>
        </w:rPr>
        <w:t>, принят автобус.</w:t>
      </w:r>
    </w:p>
    <w:p w:rsidR="00405F9E" w:rsidRPr="00D1118F" w:rsidRDefault="00405F9E" w:rsidP="00405F9E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EB04BB">
        <w:rPr>
          <w:rFonts w:ascii="Times New Roman" w:hAnsi="Times New Roman" w:cs="Times New Roman"/>
          <w:sz w:val="24"/>
          <w:szCs w:val="24"/>
        </w:rPr>
        <w:t>На расчетный срок проектом предлагается создание единой транспортной системы между населенными пунктами и районным центром</w:t>
      </w:r>
      <w:r w:rsidRPr="00D1118F">
        <w:rPr>
          <w:rFonts w:ascii="Times New Roman" w:hAnsi="Times New Roman" w:cs="Times New Roman"/>
          <w:sz w:val="26"/>
          <w:szCs w:val="26"/>
        </w:rPr>
        <w:t>.</w:t>
      </w:r>
    </w:p>
    <w:p w:rsidR="00405F9E" w:rsidRDefault="00405F9E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F9E">
        <w:rPr>
          <w:rFonts w:ascii="Times New Roman" w:hAnsi="Times New Roman" w:cs="Times New Roman"/>
          <w:b/>
          <w:sz w:val="24"/>
          <w:szCs w:val="24"/>
        </w:rPr>
        <w:t>2.7 Характеристика работы транспортных средств общего пользования,</w:t>
      </w:r>
      <w:r w:rsidR="00405F9E" w:rsidRP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включая анализ пассажиропотока.</w:t>
      </w:r>
    </w:p>
    <w:p w:rsidR="00405F9E" w:rsidRPr="00405F9E" w:rsidRDefault="00405F9E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0860" w:rsidRPr="00740860" w:rsidRDefault="00740860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860">
        <w:rPr>
          <w:rFonts w:ascii="Times New Roman" w:hAnsi="Times New Roman" w:cs="Times New Roman"/>
          <w:sz w:val="24"/>
          <w:szCs w:val="24"/>
        </w:rPr>
        <w:t>Пассажирский  транспорт  является  важнейшим  элементом  сферы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обслуживания населения, без которого невозможно нормальное функционирование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общества. Он призван удовлетворять потребности населения в передвижениях,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вызванные производственными, бытовыми, культурными связями</w:t>
      </w:r>
    </w:p>
    <w:p w:rsidR="00740860" w:rsidRDefault="00740860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C49">
        <w:rPr>
          <w:rFonts w:ascii="Times New Roman" w:hAnsi="Times New Roman" w:cs="Times New Roman"/>
          <w:sz w:val="24"/>
          <w:szCs w:val="24"/>
        </w:rPr>
        <w:t>Основным и единственным пассажирским транспортом является автобус.</w:t>
      </w:r>
      <w:r w:rsidR="00405F9E" w:rsidRPr="00C74C49">
        <w:rPr>
          <w:rFonts w:ascii="Times New Roman" w:hAnsi="Times New Roman" w:cs="Times New Roman"/>
          <w:sz w:val="24"/>
          <w:szCs w:val="24"/>
        </w:rPr>
        <w:t xml:space="preserve"> </w:t>
      </w:r>
      <w:r w:rsidRPr="00C74C49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C25B3" w:rsidRPr="00C74C49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450713" w:rsidRPr="00C74C49">
        <w:rPr>
          <w:rFonts w:ascii="Times New Roman" w:hAnsi="Times New Roman" w:cs="Times New Roman"/>
          <w:sz w:val="24"/>
          <w:szCs w:val="24"/>
        </w:rPr>
        <w:t>Ермолаевский</w:t>
      </w:r>
      <w:r w:rsidR="00DC25B3" w:rsidRPr="00C74C49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74C49">
        <w:rPr>
          <w:rFonts w:ascii="Times New Roman" w:hAnsi="Times New Roman" w:cs="Times New Roman"/>
          <w:sz w:val="24"/>
          <w:szCs w:val="24"/>
        </w:rPr>
        <w:t>автобусное пассажирское</w:t>
      </w:r>
      <w:r w:rsidR="00405F9E" w:rsidRPr="00C74C49">
        <w:rPr>
          <w:rFonts w:ascii="Times New Roman" w:hAnsi="Times New Roman" w:cs="Times New Roman"/>
          <w:sz w:val="24"/>
          <w:szCs w:val="24"/>
        </w:rPr>
        <w:t xml:space="preserve"> </w:t>
      </w:r>
      <w:r w:rsidRPr="00C74C49">
        <w:rPr>
          <w:rFonts w:ascii="Times New Roman" w:hAnsi="Times New Roman" w:cs="Times New Roman"/>
          <w:sz w:val="24"/>
          <w:szCs w:val="24"/>
        </w:rPr>
        <w:t xml:space="preserve">сообщение представлено пригородным маршрутом </w:t>
      </w:r>
      <w:r w:rsidR="00405F9E" w:rsidRPr="00C74C49">
        <w:rPr>
          <w:rFonts w:ascii="Times New Roman" w:hAnsi="Times New Roman" w:cs="Times New Roman"/>
          <w:sz w:val="24"/>
          <w:szCs w:val="24"/>
        </w:rPr>
        <w:t xml:space="preserve"> </w:t>
      </w:r>
      <w:r w:rsidRPr="00C74C49">
        <w:rPr>
          <w:rFonts w:ascii="Times New Roman" w:hAnsi="Times New Roman" w:cs="Times New Roman"/>
          <w:sz w:val="24"/>
          <w:szCs w:val="24"/>
        </w:rPr>
        <w:t>(</w:t>
      </w:r>
      <w:r w:rsidR="00C74C49">
        <w:rPr>
          <w:rFonts w:ascii="Times New Roman" w:hAnsi="Times New Roman" w:cs="Times New Roman"/>
          <w:sz w:val="24"/>
          <w:szCs w:val="24"/>
        </w:rPr>
        <w:t>8</w:t>
      </w:r>
      <w:r w:rsidRPr="00C74C49">
        <w:rPr>
          <w:rFonts w:ascii="Times New Roman" w:hAnsi="Times New Roman" w:cs="Times New Roman"/>
          <w:sz w:val="24"/>
          <w:szCs w:val="24"/>
        </w:rPr>
        <w:t xml:space="preserve"> пар в сутки). Автобусным движением охвачены все населенные</w:t>
      </w:r>
      <w:r w:rsidR="00405F9E" w:rsidRPr="00C74C49">
        <w:rPr>
          <w:rFonts w:ascii="Times New Roman" w:hAnsi="Times New Roman" w:cs="Times New Roman"/>
          <w:sz w:val="24"/>
          <w:szCs w:val="24"/>
        </w:rPr>
        <w:t xml:space="preserve"> </w:t>
      </w:r>
      <w:r w:rsidR="00C74C49" w:rsidRPr="00C74C49">
        <w:rPr>
          <w:rFonts w:ascii="Times New Roman" w:hAnsi="Times New Roman" w:cs="Times New Roman"/>
          <w:sz w:val="24"/>
          <w:szCs w:val="24"/>
        </w:rPr>
        <w:t>пункты поселения.</w:t>
      </w:r>
    </w:p>
    <w:p w:rsidR="00A676FB" w:rsidRPr="00740860" w:rsidRDefault="00A676FB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5F9E" w:rsidRPr="00777994" w:rsidRDefault="00740860" w:rsidP="00405F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7994">
        <w:rPr>
          <w:rFonts w:ascii="Times New Roman" w:hAnsi="Times New Roman" w:cs="Times New Roman"/>
          <w:i/>
          <w:sz w:val="24"/>
          <w:szCs w:val="24"/>
        </w:rPr>
        <w:t>Количество пассажиропотока по месяцам за 201</w:t>
      </w:r>
      <w:r w:rsidR="008447AE" w:rsidRPr="00777994">
        <w:rPr>
          <w:rFonts w:ascii="Times New Roman" w:hAnsi="Times New Roman" w:cs="Times New Roman"/>
          <w:i/>
          <w:sz w:val="24"/>
          <w:szCs w:val="24"/>
        </w:rPr>
        <w:t>6</w:t>
      </w:r>
      <w:r w:rsidRPr="00777994">
        <w:rPr>
          <w:rFonts w:ascii="Times New Roman" w:hAnsi="Times New Roman" w:cs="Times New Roman"/>
          <w:i/>
          <w:sz w:val="24"/>
          <w:szCs w:val="24"/>
        </w:rPr>
        <w:t xml:space="preserve"> год.</w:t>
      </w:r>
    </w:p>
    <w:p w:rsidR="00740860" w:rsidRPr="00C16732" w:rsidRDefault="00740860" w:rsidP="00405F9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C16732">
        <w:rPr>
          <w:rFonts w:ascii="Times New Roman" w:hAnsi="Times New Roman" w:cs="Times New Roman"/>
          <w:sz w:val="20"/>
          <w:szCs w:val="20"/>
        </w:rPr>
        <w:t>Таблица</w:t>
      </w:r>
      <w:r w:rsidR="00405F9E" w:rsidRPr="00C16732">
        <w:rPr>
          <w:rFonts w:ascii="Times New Roman" w:hAnsi="Times New Roman" w:cs="Times New Roman"/>
          <w:sz w:val="20"/>
          <w:szCs w:val="20"/>
        </w:rPr>
        <w:t xml:space="preserve"> </w:t>
      </w:r>
      <w:r w:rsidR="006F4BB8">
        <w:rPr>
          <w:rFonts w:ascii="Times New Roman" w:hAnsi="Times New Roman" w:cs="Times New Roman"/>
          <w:sz w:val="20"/>
          <w:szCs w:val="20"/>
        </w:rPr>
        <w:t>№11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501"/>
        <w:gridCol w:w="3543"/>
        <w:gridCol w:w="3191"/>
      </w:tblGrid>
      <w:tr w:rsidR="006342D8" w:rsidRPr="008447AE" w:rsidTr="00A676FB">
        <w:trPr>
          <w:jc w:val="center"/>
        </w:trPr>
        <w:tc>
          <w:tcPr>
            <w:tcW w:w="2501" w:type="dxa"/>
            <w:shd w:val="clear" w:color="auto" w:fill="CCC0D9" w:themeFill="accent4" w:themeFillTint="66"/>
            <w:vAlign w:val="center"/>
          </w:tcPr>
          <w:p w:rsidR="006342D8" w:rsidRPr="00A676FB" w:rsidRDefault="006342D8" w:rsidP="00DF0B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>Месяц</w:t>
            </w:r>
            <w:r w:rsidR="00DF0B08" w:rsidRPr="00A676FB">
              <w:rPr>
                <w:rFonts w:ascii="Times New Roman" w:hAnsi="Times New Roman" w:cs="Times New Roman"/>
                <w:b/>
              </w:rPr>
              <w:t>ы</w:t>
            </w:r>
            <w:r w:rsidRPr="00A676FB">
              <w:rPr>
                <w:rFonts w:ascii="Times New Roman" w:hAnsi="Times New Roman" w:cs="Times New Roman"/>
                <w:b/>
              </w:rPr>
              <w:t xml:space="preserve"> 2016</w:t>
            </w:r>
          </w:p>
        </w:tc>
        <w:tc>
          <w:tcPr>
            <w:tcW w:w="3543" w:type="dxa"/>
            <w:shd w:val="clear" w:color="auto" w:fill="CCC0D9" w:themeFill="accent4" w:themeFillTint="66"/>
            <w:vAlign w:val="center"/>
          </w:tcPr>
          <w:p w:rsidR="00C74C49" w:rsidRPr="00A676FB" w:rsidRDefault="006342D8" w:rsidP="00C74C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  <w:p w:rsidR="006342D8" w:rsidRPr="00A676FB" w:rsidRDefault="006342D8" w:rsidP="00C74C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>пассажиров</w:t>
            </w:r>
            <w:r w:rsidR="00DF0B08" w:rsidRPr="00A676F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191" w:type="dxa"/>
            <w:shd w:val="clear" w:color="auto" w:fill="CCC0D9" w:themeFill="accent4" w:themeFillTint="66"/>
            <w:vAlign w:val="center"/>
          </w:tcPr>
          <w:p w:rsidR="00C74C49" w:rsidRPr="00A676FB" w:rsidRDefault="006342D8" w:rsidP="00DF0B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  <w:p w:rsidR="006342D8" w:rsidRPr="00A676FB" w:rsidRDefault="006342D8" w:rsidP="00DF0B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76FB">
              <w:rPr>
                <w:rFonts w:ascii="Times New Roman" w:hAnsi="Times New Roman" w:cs="Times New Roman"/>
                <w:b/>
              </w:rPr>
              <w:t>рейсов</w:t>
            </w:r>
            <w:r w:rsidR="00DF0B08" w:rsidRPr="00A676FB">
              <w:rPr>
                <w:rFonts w:ascii="Times New Roman" w:hAnsi="Times New Roman" w:cs="Times New Roman"/>
                <w:b/>
              </w:rPr>
              <w:t xml:space="preserve"> маршрут 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6342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2728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3136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4464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5952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7200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lastRenderedPageBreak/>
              <w:t>июль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7440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7440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4464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C74C49" w:rsidRPr="008447AE" w:rsidTr="00C74C49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543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2480</w:t>
            </w:r>
          </w:p>
        </w:tc>
        <w:tc>
          <w:tcPr>
            <w:tcW w:w="3191" w:type="dxa"/>
            <w:vAlign w:val="bottom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</w:tr>
      <w:tr w:rsidR="00C74C49" w:rsidRPr="008447AE" w:rsidTr="00DF0B08">
        <w:trPr>
          <w:jc w:val="center"/>
        </w:trPr>
        <w:tc>
          <w:tcPr>
            <w:tcW w:w="2501" w:type="dxa"/>
            <w:vAlign w:val="center"/>
          </w:tcPr>
          <w:p w:rsidR="00C74C49" w:rsidRPr="008447AE" w:rsidRDefault="00C74C49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8447A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3543" w:type="dxa"/>
            <w:vAlign w:val="center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60904</w:t>
            </w:r>
          </w:p>
        </w:tc>
        <w:tc>
          <w:tcPr>
            <w:tcW w:w="3191" w:type="dxa"/>
            <w:vAlign w:val="center"/>
          </w:tcPr>
          <w:p w:rsidR="00C74C49" w:rsidRPr="00C74C49" w:rsidRDefault="00C74C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4C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2920</w:t>
            </w:r>
          </w:p>
        </w:tc>
      </w:tr>
    </w:tbl>
    <w:p w:rsidR="00DC25B3" w:rsidRDefault="00DC25B3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В </w:t>
      </w:r>
      <w:r w:rsidR="007A454C">
        <w:rPr>
          <w:rFonts w:ascii="Times New Roman" w:hAnsi="Times New Roman" w:cs="Times New Roman"/>
          <w:sz w:val="24"/>
          <w:szCs w:val="24"/>
        </w:rPr>
        <w:t>сельском поселении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DC25B3">
        <w:rPr>
          <w:rFonts w:ascii="Times New Roman" w:hAnsi="Times New Roman" w:cs="Times New Roman"/>
          <w:sz w:val="24"/>
          <w:szCs w:val="24"/>
        </w:rPr>
        <w:t>наблюдается изменение интенсивности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пассажиропотока в зависимости от времени года. Сезонная неравномерность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выражается в увеличении пассажиропотока в летний период года и относится на счет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поездок с рекреационными целями. Недельная неравномерность выражается в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увеличении исходящих потоков в предвыходные дни недели и увеличении входящих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потоков в конце выходных дней и утренние часы первого рабочего дня недели.</w:t>
      </w: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Перевозка пассажиров автомобильным транспортом из отдаленных населенных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 xml:space="preserve">пунктов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74C49">
        <w:rPr>
          <w:rFonts w:ascii="Times New Roman" w:hAnsi="Times New Roman" w:cs="Times New Roman"/>
          <w:sz w:val="24"/>
          <w:szCs w:val="24"/>
        </w:rPr>
        <w:t xml:space="preserve"> </w:t>
      </w:r>
      <w:r w:rsidRPr="00C74C49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D22735" w:rsidRPr="00C74C49">
        <w:rPr>
          <w:rFonts w:ascii="Times New Roman" w:hAnsi="Times New Roman" w:cs="Times New Roman"/>
          <w:sz w:val="24"/>
          <w:szCs w:val="24"/>
        </w:rPr>
        <w:t>ч</w:t>
      </w:r>
      <w:r w:rsidR="002715C7" w:rsidRPr="00C74C49">
        <w:rPr>
          <w:rFonts w:ascii="Times New Roman" w:hAnsi="Times New Roman" w:cs="Times New Roman"/>
          <w:sz w:val="24"/>
          <w:szCs w:val="24"/>
        </w:rPr>
        <w:t>астными предпринимателями</w:t>
      </w:r>
      <w:r w:rsidRPr="00C74C49">
        <w:rPr>
          <w:rFonts w:ascii="Times New Roman" w:hAnsi="Times New Roman" w:cs="Times New Roman"/>
          <w:sz w:val="24"/>
          <w:szCs w:val="24"/>
        </w:rPr>
        <w:t>.</w:t>
      </w: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Для доставки детей из отдаленных населенных пунктов Поселения в учебное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образовательное учреждение организован школьный автобус.</w:t>
      </w:r>
    </w:p>
    <w:p w:rsidR="00DF0B08" w:rsidRPr="00DC25B3" w:rsidRDefault="003430A2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школьных</w:t>
      </w:r>
      <w:r w:rsidR="00DF0B08" w:rsidRPr="00DC25B3">
        <w:rPr>
          <w:rFonts w:ascii="Times New Roman" w:hAnsi="Times New Roman" w:cs="Times New Roman"/>
          <w:sz w:val="24"/>
          <w:szCs w:val="24"/>
        </w:rPr>
        <w:t xml:space="preserve"> автобус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F0B08" w:rsidRPr="00DC25B3">
        <w:rPr>
          <w:rFonts w:ascii="Times New Roman" w:hAnsi="Times New Roman" w:cs="Times New Roman"/>
          <w:sz w:val="24"/>
          <w:szCs w:val="24"/>
        </w:rPr>
        <w:t xml:space="preserve"> осуществляет перевозку детей в количестве </w:t>
      </w:r>
      <w:r>
        <w:rPr>
          <w:rFonts w:ascii="Times New Roman" w:hAnsi="Times New Roman" w:cs="Times New Roman"/>
          <w:sz w:val="24"/>
          <w:szCs w:val="24"/>
        </w:rPr>
        <w:t>42</w:t>
      </w:r>
      <w:r w:rsidR="00DF0B08" w:rsidRPr="00DC25B3">
        <w:rPr>
          <w:rFonts w:ascii="Times New Roman" w:hAnsi="Times New Roman" w:cs="Times New Roman"/>
          <w:sz w:val="24"/>
          <w:szCs w:val="24"/>
        </w:rPr>
        <w:t xml:space="preserve"> чел. </w:t>
      </w:r>
      <w:r w:rsidR="00AF244B" w:rsidRPr="00DC25B3">
        <w:rPr>
          <w:rFonts w:ascii="Times New Roman" w:hAnsi="Times New Roman" w:cs="Times New Roman"/>
          <w:sz w:val="24"/>
          <w:szCs w:val="24"/>
        </w:rPr>
        <w:t>И</w:t>
      </w:r>
      <w:r w:rsidR="00DF0B08" w:rsidRPr="00DC25B3">
        <w:rPr>
          <w:rFonts w:ascii="Times New Roman" w:hAnsi="Times New Roman" w:cs="Times New Roman"/>
          <w:sz w:val="24"/>
          <w:szCs w:val="24"/>
        </w:rPr>
        <w:t>з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DF0B08" w:rsidRPr="00DC25B3">
        <w:rPr>
          <w:rFonts w:ascii="Times New Roman" w:hAnsi="Times New Roman" w:cs="Times New Roman"/>
          <w:sz w:val="24"/>
          <w:szCs w:val="24"/>
        </w:rPr>
        <w:t xml:space="preserve">следующих населенных пунктов: </w:t>
      </w:r>
      <w:r>
        <w:rPr>
          <w:rFonts w:ascii="Times New Roman" w:hAnsi="Times New Roman" w:cs="Times New Roman"/>
          <w:sz w:val="24"/>
          <w:szCs w:val="24"/>
        </w:rPr>
        <w:t>с. Молоканово, д. Санди-2</w:t>
      </w:r>
      <w:r w:rsidR="002715C7">
        <w:rPr>
          <w:rFonts w:ascii="Times New Roman" w:hAnsi="Times New Roman" w:cs="Times New Roman"/>
          <w:sz w:val="24"/>
          <w:szCs w:val="24"/>
        </w:rPr>
        <w:t>.</w:t>
      </w:r>
    </w:p>
    <w:p w:rsidR="006767A4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Автотранспортное предприятие на те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рритории 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DC25B3">
        <w:rPr>
          <w:rFonts w:ascii="Times New Roman" w:hAnsi="Times New Roman" w:cs="Times New Roman"/>
          <w:sz w:val="24"/>
          <w:szCs w:val="24"/>
        </w:rPr>
        <w:t>отсутствует</w:t>
      </w:r>
      <w:r w:rsidR="00CA340C" w:rsidRPr="00DC25B3">
        <w:rPr>
          <w:rFonts w:ascii="Times New Roman" w:hAnsi="Times New Roman" w:cs="Times New Roman"/>
          <w:sz w:val="24"/>
          <w:szCs w:val="24"/>
        </w:rPr>
        <w:t>.</w:t>
      </w:r>
    </w:p>
    <w:p w:rsidR="006767A4" w:rsidRPr="00DC25B3" w:rsidRDefault="00AF244B" w:rsidP="00BA789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2.8 Характеристика условий немоторизированного передвижения.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5B3">
        <w:rPr>
          <w:rFonts w:ascii="Times New Roman" w:hAnsi="Times New Roman"/>
          <w:sz w:val="24"/>
          <w:szCs w:val="24"/>
        </w:rPr>
        <w:t xml:space="preserve"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5B3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К недостаткам улично-дорожной сети </w:t>
      </w:r>
      <w:r w:rsidR="00F00AA4" w:rsidRPr="00DC25B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сельсовет можно отнести следующее: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отсутствует четкая дифференциация улично-дорожной сети по категориям согласно требований СНиП 2.07.01-89*;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некоторая часть улично-дорожной сети населенного пункта находится в неудовлетворительном состоянии и не имеет твердого покрытия;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пешеходное движение происходит по проезжим частям улиц, что приводит к возникновению ДТП на улицах села.</w:t>
      </w:r>
    </w:p>
    <w:p w:rsidR="00AF244B" w:rsidRDefault="00AF244B" w:rsidP="00AF244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Состояние автодорог пролегающих по территории </w:t>
      </w:r>
      <w:r w:rsidR="00F00AA4" w:rsidRPr="00DC25B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сельсовет оценивается как удовлетворительное.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2.9 Характеристика движения грузовых транспортных средств, оценка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работы транспортных средств коммунальных и дорожных служб,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состояние инфраструктуры для данных транспортных средств.</w:t>
      </w:r>
    </w:p>
    <w:p w:rsidR="00CA340C" w:rsidRPr="00DC25B3" w:rsidRDefault="00CA340C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Грузовые транспортные средства, принадлежащие собственникам всех видов собственности на территории поселения, составляют  </w:t>
      </w:r>
      <w:r w:rsidR="004E7258">
        <w:rPr>
          <w:rFonts w:ascii="Times New Roman" w:hAnsi="Times New Roman" w:cs="Times New Roman"/>
          <w:sz w:val="24"/>
          <w:szCs w:val="24"/>
        </w:rPr>
        <w:t>35</w:t>
      </w:r>
      <w:r w:rsidRPr="00DC25B3">
        <w:rPr>
          <w:rFonts w:ascii="Times New Roman" w:hAnsi="Times New Roman" w:cs="Times New Roman"/>
          <w:sz w:val="24"/>
          <w:szCs w:val="24"/>
        </w:rPr>
        <w:t xml:space="preserve"> единицы, что составляет </w:t>
      </w:r>
      <w:r w:rsidR="004E7258">
        <w:rPr>
          <w:rFonts w:ascii="Times New Roman" w:hAnsi="Times New Roman" w:cs="Times New Roman"/>
          <w:sz w:val="24"/>
          <w:szCs w:val="24"/>
        </w:rPr>
        <w:t xml:space="preserve">2 </w:t>
      </w:r>
      <w:r w:rsidRPr="00DC25B3">
        <w:rPr>
          <w:rFonts w:ascii="Times New Roman" w:hAnsi="Times New Roman" w:cs="Times New Roman"/>
          <w:sz w:val="24"/>
          <w:szCs w:val="24"/>
        </w:rPr>
        <w:t>% от общего количество автомобилей в поселении. Основная часть перевозимых грузов сельскохозяйственного назначения перевозится привлеченным транспортом.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lastRenderedPageBreak/>
        <w:t xml:space="preserve">Коммунальные  службы 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 xml:space="preserve">своих </w:t>
      </w:r>
      <w:r w:rsidR="00CA340C" w:rsidRPr="00DC25B3">
        <w:rPr>
          <w:rFonts w:ascii="Times New Roman" w:hAnsi="Times New Roman" w:cs="Times New Roman"/>
          <w:sz w:val="24"/>
          <w:szCs w:val="24"/>
        </w:rPr>
        <w:t>транспортных средств не имеют. П</w:t>
      </w:r>
      <w:r w:rsidRPr="00DC25B3">
        <w:rPr>
          <w:rFonts w:ascii="Times New Roman" w:hAnsi="Times New Roman" w:cs="Times New Roman"/>
          <w:sz w:val="24"/>
          <w:szCs w:val="24"/>
        </w:rPr>
        <w:t>ри использовании спецтехники для содержания автомобильных  дорог  общего  пользования  местного  значения  заключаются Муниципальные контракты.</w:t>
      </w:r>
    </w:p>
    <w:p w:rsidR="00AF244B" w:rsidRPr="00DC25B3" w:rsidRDefault="00AF244B" w:rsidP="00CA34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Для прохождения техническое обслуживание автотранспорта собственной</w:t>
      </w:r>
      <w:r w:rsidR="00CA340C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производственно-технической базы, оборудования и персонала в Поселении нет.</w:t>
      </w:r>
    </w:p>
    <w:p w:rsidR="00CA340C" w:rsidRPr="00DC25B3" w:rsidRDefault="00CA340C" w:rsidP="00CA340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57FD" w:rsidRPr="00DC25B3" w:rsidRDefault="00CA340C" w:rsidP="003957FD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C25B3">
        <w:rPr>
          <w:rFonts w:ascii="Times New Roman" w:hAnsi="Times New Roman"/>
          <w:b/>
          <w:bCs/>
          <w:sz w:val="24"/>
          <w:szCs w:val="24"/>
        </w:rPr>
        <w:t>2.10</w:t>
      </w:r>
      <w:r w:rsidR="003957FD" w:rsidRPr="00DC25B3">
        <w:rPr>
          <w:rFonts w:ascii="Times New Roman" w:hAnsi="Times New Roman"/>
          <w:b/>
          <w:bCs/>
          <w:sz w:val="24"/>
          <w:szCs w:val="24"/>
        </w:rPr>
        <w:t>. Анализ уровня безопасности дорожного движения.</w:t>
      </w:r>
    </w:p>
    <w:p w:rsidR="003957FD" w:rsidRPr="00885C81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6"/>
          <w:szCs w:val="26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 xml:space="preserve">Транспорт является источником опасности не только для пассажиров, но и для населения, проживающего в зонах транспортных автомагистралей, железнодорожных путей, поскольку по ним транспортируются легковоспламеняющиеся, химические, горючие, взрывоопасные и другие вещества. Аварии на автомобильном транспорте при перевозке опасных грузов с выбросом (выливом) опасных химических веществ, взрывом горючих жидкостей и сжиженных газов возможны в той части поселения, где проходит автомобильная </w:t>
      </w: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>дорог</w:t>
      </w:r>
      <w:r w:rsidR="001A544D">
        <w:rPr>
          <w:rFonts w:ascii="Times New Roman" w:hAnsi="Times New Roman"/>
          <w:snapToGrid w:val="0"/>
          <w:color w:val="000000"/>
          <w:sz w:val="26"/>
          <w:szCs w:val="26"/>
        </w:rPr>
        <w:t>а</w:t>
      </w: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 xml:space="preserve"> регионального значения.</w:t>
      </w:r>
    </w:p>
    <w:p w:rsidR="003957FD" w:rsidRPr="00DC25B3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3957FD" w:rsidRPr="00DC25B3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10 до 100 человек.</w:t>
      </w:r>
    </w:p>
    <w:p w:rsidR="003957FD" w:rsidRPr="00DC25B3" w:rsidRDefault="003957FD" w:rsidP="003957F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</w:t>
      </w:r>
      <w:r w:rsidR="001A544D" w:rsidRPr="00DC25B3">
        <w:rPr>
          <w:rFonts w:ascii="Times New Roman" w:hAnsi="Times New Roman" w:cs="Times New Roman"/>
          <w:sz w:val="24"/>
          <w:szCs w:val="24"/>
        </w:rPr>
        <w:t>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инфраструктуры потребностям участников дорожного движения, их низко дисциплиной, а также недостаточной эффективностью</w:t>
      </w:r>
      <w:r w:rsidR="001A544D" w:rsidRPr="00DC25B3">
        <w:rPr>
          <w:rFonts w:ascii="Times New Roman" w:hAnsi="Times New Roman" w:cs="Times New Roman"/>
          <w:sz w:val="24"/>
          <w:szCs w:val="24"/>
        </w:rPr>
        <w:t>,</w:t>
      </w:r>
      <w:r w:rsidRPr="00DC25B3">
        <w:rPr>
          <w:rFonts w:ascii="Times New Roman" w:hAnsi="Times New Roman" w:cs="Times New Roman"/>
          <w:sz w:val="24"/>
          <w:szCs w:val="24"/>
        </w:rPr>
        <w:t xml:space="preserve">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</w:t>
      </w:r>
      <w:r w:rsidR="001A544D" w:rsidRPr="00DC25B3">
        <w:rPr>
          <w:rFonts w:ascii="Times New Roman" w:hAnsi="Times New Roman" w:cs="Times New Roman"/>
          <w:sz w:val="24"/>
          <w:szCs w:val="24"/>
        </w:rPr>
        <w:t>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A676FB" w:rsidRPr="00DC25B3" w:rsidRDefault="00A676FB" w:rsidP="00A676F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i/>
          <w:sz w:val="24"/>
          <w:szCs w:val="24"/>
        </w:rPr>
        <w:t>Журнал учета ДТП</w:t>
      </w:r>
      <w:r w:rsidRPr="005666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86498">
        <w:rPr>
          <w:rFonts w:ascii="Times New Roman" w:hAnsi="Times New Roman" w:cs="Times New Roman"/>
        </w:rPr>
        <w:t>Таблица 1</w:t>
      </w:r>
      <w:r>
        <w:rPr>
          <w:rFonts w:ascii="Times New Roman" w:hAnsi="Times New Roman" w:cs="Times New Roman"/>
        </w:rPr>
        <w:t>2</w:t>
      </w:r>
    </w:p>
    <w:p w:rsidR="00A676FB" w:rsidRPr="00316A01" w:rsidRDefault="00A676FB" w:rsidP="00A676FB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tbl>
      <w:tblPr>
        <w:tblStyle w:val="ad"/>
        <w:tblW w:w="9543" w:type="dxa"/>
        <w:tblLook w:val="04A0" w:firstRow="1" w:lastRow="0" w:firstColumn="1" w:lastColumn="0" w:noHBand="0" w:noVBand="1"/>
      </w:tblPr>
      <w:tblGrid>
        <w:gridCol w:w="3936"/>
        <w:gridCol w:w="1842"/>
        <w:gridCol w:w="1843"/>
        <w:gridCol w:w="1922"/>
      </w:tblGrid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учетных ДТП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погибших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пострадавших</w:t>
            </w:r>
          </w:p>
        </w:tc>
      </w:tr>
      <w:tr w:rsidR="00A676FB" w:rsidRPr="00D676F7" w:rsidTr="00A676FB">
        <w:tc>
          <w:tcPr>
            <w:tcW w:w="9543" w:type="dxa"/>
            <w:gridSpan w:val="4"/>
            <w:shd w:val="clear" w:color="auto" w:fill="CCC0D9" w:themeFill="accent4" w:themeFillTint="66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4912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6234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A676FB" w:rsidRPr="00D676F7" w:rsidTr="00A676FB">
        <w:tc>
          <w:tcPr>
            <w:tcW w:w="9543" w:type="dxa"/>
            <w:gridSpan w:val="4"/>
            <w:shd w:val="clear" w:color="auto" w:fill="CCC0D9" w:themeFill="accent4" w:themeFillTint="66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4563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5732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A676FB" w:rsidRPr="00D676F7" w:rsidTr="00A676FB">
        <w:tc>
          <w:tcPr>
            <w:tcW w:w="9543" w:type="dxa"/>
            <w:gridSpan w:val="4"/>
            <w:shd w:val="clear" w:color="auto" w:fill="CCC0D9" w:themeFill="accent4" w:themeFillTint="66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4545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</w:tr>
      <w:tr w:rsidR="00A676FB" w:rsidRPr="00D676F7" w:rsidTr="00A676FB">
        <w:tc>
          <w:tcPr>
            <w:tcW w:w="3936" w:type="dxa"/>
          </w:tcPr>
          <w:p w:rsidR="00A676FB" w:rsidRPr="00D676F7" w:rsidRDefault="00A676FB" w:rsidP="00A676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2" w:type="dxa"/>
          </w:tcPr>
          <w:p w:rsidR="00A676FB" w:rsidRPr="00D676F7" w:rsidRDefault="00A676FB" w:rsidP="00A676F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A676FB" w:rsidRDefault="00A676FB" w:rsidP="00A676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76FB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статистики, концентрацией дорожно-транспортных происшествий является: Федеральная автодорога Уфа-Оренбург 250-260км,270-280км ; Федеральная автодорога Магнитагорск-Ира 380-390 км.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</w:rPr>
        <w:t>ГИБДД по РБ привело статистику ДТП за 2016 год. По сравнению с предыдущими годами, снижается как количество аварий, так и количество погибших и пострадавших.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частности, сообщается, что в 4545 зарегистрированных ДТП погибли 516 и пострадали 5849 человек. По вине водителей произошло 3 955 аварий, в 598 других ДТП виновными стали пешеходы. Почти каждое второе ДТП, а всего их 2018, - столкновение автомобилей. Треть аварий - наезды на пешеходов (1271 ДТП). Аварий с опрокидыванием зарегистрировано 461, с наездами на препятствия –212. Самыми тяжкими авариями стали ДТП с опрокидыванием – в среднем 13 погибших на 100 пострадавших.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</w:rPr>
        <w:t>По вине пьяных водителей произошли 412 аварий, в которых погибли 81 и получили ранения 561 человек. Всего за год были задержаны более 32 тысяч пьяных водителей.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</w:rPr>
        <w:t>В 466 авариях с участием несовершеннолетних погибли 13 и получили ранения 497 несовершеннолетних участников дорожного движения.</w:t>
      </w:r>
    </w:p>
    <w:p w:rsidR="00A676FB" w:rsidRPr="00875611" w:rsidRDefault="00A676FB" w:rsidP="00A676FB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Причиной более 1600 ДТП стало неудовлетворительное состояния улиц и дорог. В этих авариях погибли 221 и получили ранения 2 247 человек.</w:t>
      </w:r>
    </w:p>
    <w:p w:rsidR="00A676FB" w:rsidRDefault="00A676FB" w:rsidP="00A676FB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499787" cy="4309650"/>
            <wp:effectExtent l="19050" t="0" r="0" b="0"/>
            <wp:docPr id="6" name="Рисунок 1" descr="http://102gibdd.ru/images/files/1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2gibdd.ru/images/files/1(9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41" cy="431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0A" w:rsidRDefault="00C8350A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Несмотря на то, что на сегодняшний день на территории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дорожно-транспортных происшествий не зафиксировано, в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перспективе  из-за  неудовлетворительного  состояния  автомобильных  дорог,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увеличения количества личного автотранспорта у жителей и несовершенства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технических средств организации дорожного движения возможно ухудшение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ситуации .</w:t>
      </w:r>
    </w:p>
    <w:p w:rsidR="00C8350A" w:rsidRDefault="00C8350A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Основными причинами совершении ДТП с тяжкими последствиями по данным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Государственной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инспекции безопасности дорожного движения </w:t>
      </w:r>
      <w:r w:rsidR="00010B61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РБ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являются несоответствие скорости движения конкретным дорожным условиям,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нарушение скоростного режима, нарушение правил обгона и нарушение правил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дорожного движения пешеходами.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Одним из важных технических средств организации дорожного движения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являются дорожные знаки, информационные указатели, предназначенные для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информирования об условиях и режимах движения водителей и пешеходов.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Качественное изготовление дорожных знаков, правильная их расстановка в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необходимом объеме и информативность оказывают значительное влияние на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снижение количества дорожно-транспортных происшествий и в целом повышают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комфортабельность движения.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C86B27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В рамках реализации Программы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аварийно-опасных участках необходимо установить дорожные знаки</w:t>
      </w:r>
      <w:r w:rsidR="000D6B61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.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Схема установки новых дорожных знаков, форма, цвета раскраски приняты в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соответствии ГОСТ Р 52289-2004 «Правила применения дорожных знаков, разметки,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светофоров, дорожных ограждений и направляющих устройств»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В связи с рисками ухудшения обстановки с аварийностью и наличием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проблемы обеспечения безопасности дорожного движения требуются выработка и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реализация долгосрочной стратегии, координация усилий всех заинтересованных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служб и населения, органов местного самоуправления.</w:t>
      </w:r>
    </w:p>
    <w:p w:rsidR="00C8350A" w:rsidRPr="002D4BD6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 целью снижения остроты создавшейся проблемы применение программно-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целевого метода позволит добиться:</w:t>
      </w: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координации деятельности органов местного самоуправления в области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обеспечения безопасности дорожного движения;</w:t>
      </w:r>
    </w:p>
    <w:p w:rsid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реализации комплекса мероприятий, в том числе профилактического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характера,  по  снижению  числа  дорожно-транспортных  происшествий  с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пострадавшими, обусловленных дорожными условиями, а также снижению числа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погибших в результате ДТП</w:t>
      </w:r>
      <w:r w:rsidRPr="002D4BD6"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  <w:t>.</w:t>
      </w: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Для эффективного решения проблем с дорожно-транспортной аварийностью и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обеспечения снижения ее показателей необходимы продолжение системной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реализации мероприятий по повышению безопасности дорожного движения и их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обеспеченность финансовыми ресурсами.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 учетом изложенного, можно сделать вывод об актуальности и обоснованной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необходимости продолжения работы в области обеспечения безопасности дорожного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движения в рамках Программы.</w:t>
      </w: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Реализация Программы позволит: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установить необходимые виды и объемы дорожных работ,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обеспечить безопасность дорожного движения;</w:t>
      </w:r>
    </w:p>
    <w:p w:rsid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сформировать расходные обязательства по задачам, сконцентрировав финансовые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ресурсы на реализации приоритетных задач.</w:t>
      </w: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A676FB" w:rsidRPr="00C8350A" w:rsidRDefault="00A676FB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Default="002D4BD6" w:rsidP="002D4BD6">
      <w:pPr>
        <w:pStyle w:val="ConsPlusNormal"/>
        <w:widowControl/>
        <w:ind w:firstLine="708"/>
        <w:jc w:val="both"/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</w:pPr>
    </w:p>
    <w:p w:rsidR="0013483E" w:rsidRPr="00C86B27" w:rsidRDefault="00C8350A" w:rsidP="002D4BD6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lastRenderedPageBreak/>
        <w:t>2.11</w:t>
      </w:r>
      <w:r w:rsidR="0013483E" w:rsidRPr="00C86B27">
        <w:rPr>
          <w:rFonts w:ascii="Times New Roman" w:hAnsi="Times New Roman" w:cs="Times New Roman"/>
          <w:b/>
          <w:bCs/>
          <w:sz w:val="24"/>
          <w:szCs w:val="24"/>
        </w:rPr>
        <w:t>. Оценка уровня негативного воздействия транспортной инфраструктуры на окружающую среду, безопасность и здоровье человека.</w:t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544D" w:rsidRPr="00C86B27" w:rsidRDefault="001A544D" w:rsidP="001A544D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Транспортный комплекс, в частности в России, включающий в себя автомобильный, морской, внутренний водный, железнодорожный и авиационный виды транспорта. Один из крупнейших загрязнителей атмосферного воздух его влияние на окружающую среду выражается, в основном, в выбросах в атмосферу токсинов с отработавшими газами транспортных двигателей и вредных веществ от стационарных источников, а также в загрязнении поверхностных водных объектов, образовании твердых отходов и воздействии транспортных шумов.</w:t>
      </w:r>
    </w:p>
    <w:p w:rsidR="00960AE6" w:rsidRPr="00C86B27" w:rsidRDefault="00960AE6" w:rsidP="00960AE6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комплекса.</w:t>
      </w:r>
    </w:p>
    <w:p w:rsidR="001A544D" w:rsidRPr="00C86B27" w:rsidRDefault="001A544D" w:rsidP="001A544D">
      <w:pPr>
        <w:shd w:val="clear" w:color="auto" w:fill="FFFFFF"/>
        <w:spacing w:before="168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Загрязняющие выбросы в атмосферу от автомобилей по объему более чем на порядок превосходят выбросы от железнодорожных транспортных средств. Далее идут (в порядке убывания) воздушный транспорт, морской и внутренний водный. Несоответствие транспортных средств экологическим требованиям, продолжающееся увеличение транспортных потоков, неудовлетворительное состояние автомобильных дорог - все это приводит к постоянному ухудшению экологической обстановки.</w:t>
      </w:r>
    </w:p>
    <w:p w:rsidR="0013483E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i/>
          <w:iCs/>
          <w:sz w:val="24"/>
          <w:szCs w:val="24"/>
        </w:rPr>
        <w:t>Загрязнение атмосферы.</w:t>
      </w:r>
      <w:r w:rsidRPr="00C86B27">
        <w:rPr>
          <w:rFonts w:ascii="Times New Roman" w:hAnsi="Times New Roman" w:cs="Times New Roman"/>
          <w:sz w:val="24"/>
          <w:szCs w:val="24"/>
        </w:rPr>
        <w:t xml:space="preserve"> Выброс в воздух дыма и газообразных загрязняющих веществ (диоксин азота и серы, озон) приводят не только к загрязнению атмосферы, но и к вредным проявле</w:t>
      </w:r>
      <w:r w:rsidR="001A544D" w:rsidRPr="00C86B27">
        <w:rPr>
          <w:rFonts w:ascii="Times New Roman" w:hAnsi="Times New Roman" w:cs="Times New Roman"/>
          <w:sz w:val="24"/>
          <w:szCs w:val="24"/>
        </w:rPr>
        <w:t>ниям для здоровья, особенно к ре</w:t>
      </w:r>
      <w:r w:rsidRPr="00C86B27">
        <w:rPr>
          <w:rFonts w:ascii="Times New Roman" w:hAnsi="Times New Roman" w:cs="Times New Roman"/>
          <w:sz w:val="24"/>
          <w:szCs w:val="24"/>
        </w:rPr>
        <w:t>спираторным аллергическим заболеваниям.</w:t>
      </w:r>
    </w:p>
    <w:p w:rsidR="002715C7" w:rsidRPr="00C86B27" w:rsidRDefault="002715C7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0481" w:rsidRPr="00C86B27" w:rsidRDefault="002B0481" w:rsidP="002B0481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Воздействие на человека: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Шум в определённых условиях может оказывать значительное влияние на здоровье и поведение человека. Шум может вызывать раздражение и агрессию, артериальную гипертензию (повышение артериального давления), тиннитус (шум в ушах), потерю слуха.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Наибольшее раздражение вызывает шум в диапазоне частот 3000÷5000 Гц.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Хроническая подверженность шуму на уровне более 90 дБ может привести к потере слуха.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При шуме на уровне более 110 дБ у человека возникает звуковое опьянение, по субъективным ощущениям аналогичное алкогольному или наркотическому.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При шуме на уровне 145 дБ у человека происходит разрыв барабанных перепонок.</w:t>
      </w:r>
    </w:p>
    <w:p w:rsidR="002B0481" w:rsidRPr="00C86B27" w:rsidRDefault="002B0481" w:rsidP="002B0481">
      <w:pPr>
        <w:shd w:val="clear" w:color="auto" w:fill="FFFFFF"/>
        <w:spacing w:before="168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Женщины менее устойчивы к сильному шуму, чем мужчины. Кроме того, восприимчивость к шуму зависит также от возраста, темперамента, состояния здоровья, окружающих условий и т.д.</w:t>
      </w:r>
    </w:p>
    <w:p w:rsidR="002B0481" w:rsidRPr="00C86B27" w:rsidRDefault="002B0481" w:rsidP="002B0481">
      <w:pPr>
        <w:shd w:val="clear" w:color="auto" w:fill="FFFFFF"/>
        <w:spacing w:before="1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</w:rPr>
        <w:t>Дискомфорт вызывает не только шумовое загрязнение, но и полное отсутствие шума. Более того, звуки определённой силы повышают работоспособность и стимулируют процесс мышления (в особенности процесс счёта) и, наоборот, при полном отсутствии шумов человек теряет работоспособность и испытывает стресс. Наиболее оптимальными для человеческого уха являются естественные шумы: шелест листьев, журчание воды, пение птиц. Индустриальные шумы любой мощности не способствуют улучшению самочувствия. Шум от автомобильного транспорта способен вызывать головные боли.</w:t>
      </w:r>
    </w:p>
    <w:p w:rsidR="009F1CF2" w:rsidRPr="00C86B27" w:rsidRDefault="00C8350A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Главный компонент выхлопов дв</w:t>
      </w:r>
      <w:r w:rsidR="00D83C98" w:rsidRPr="00C86B27">
        <w:rPr>
          <w:rFonts w:ascii="Times New Roman" w:hAnsi="Times New Roman" w:cs="Times New Roman"/>
          <w:sz w:val="24"/>
          <w:szCs w:val="24"/>
        </w:rPr>
        <w:t>игателей внутреннего сгорания (</w:t>
      </w:r>
      <w:r w:rsidRPr="00C86B27">
        <w:rPr>
          <w:rFonts w:ascii="Times New Roman" w:hAnsi="Times New Roman" w:cs="Times New Roman"/>
          <w:sz w:val="24"/>
          <w:szCs w:val="24"/>
        </w:rPr>
        <w:t>кроме шума)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-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 xml:space="preserve">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</w:t>
      </w:r>
      <w:r w:rsidR="009F1CF2" w:rsidRPr="00C86B27">
        <w:rPr>
          <w:rFonts w:ascii="Times New Roman" w:hAnsi="Times New Roman" w:cs="Times New Roman"/>
          <w:sz w:val="24"/>
          <w:szCs w:val="24"/>
        </w:rPr>
        <w:lastRenderedPageBreak/>
        <w:t>вещества</w:t>
      </w:r>
      <w:r w:rsidRPr="00C86B27">
        <w:rPr>
          <w:rFonts w:ascii="Times New Roman" w:hAnsi="Times New Roman" w:cs="Times New Roman"/>
          <w:sz w:val="24"/>
          <w:szCs w:val="24"/>
        </w:rPr>
        <w:t>, более агрессивные. На прилегающих территориях к автомобильным дорогам вода, почва и растительность является носителями ряда канцерогенных веществ. Недопустимо выращивание здесь овощей, фруктов и скармливание травы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животным.</w:t>
      </w:r>
    </w:p>
    <w:p w:rsidR="009F1CF2" w:rsidRPr="00C86B27" w:rsidRDefault="009F1CF2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8350A" w:rsidRPr="00C86B27" w:rsidRDefault="00C8350A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Одним из направлений в работе по снижению негативного влияния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автотранспорта на загрязнение окруж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ающей среды является дальнейшее </w:t>
      </w:r>
      <w:r w:rsidRPr="00C86B27">
        <w:rPr>
          <w:rFonts w:ascii="Times New Roman" w:hAnsi="Times New Roman" w:cs="Times New Roman"/>
          <w:sz w:val="24"/>
          <w:szCs w:val="24"/>
        </w:rPr>
        <w:t>расширение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использования  альтернативного  топлива  –  сжатого  и  сжи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женного </w:t>
      </w:r>
      <w:r w:rsidRPr="00C86B27">
        <w:rPr>
          <w:rFonts w:ascii="Times New Roman" w:hAnsi="Times New Roman" w:cs="Times New Roman"/>
          <w:sz w:val="24"/>
          <w:szCs w:val="24"/>
        </w:rPr>
        <w:t>газа,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благоустройство дорог, контроль работы двигателей</w:t>
      </w:r>
      <w:r w:rsidR="009F1CF2" w:rsidRPr="00C86B27">
        <w:rPr>
          <w:rFonts w:ascii="Times New Roman" w:hAnsi="Times New Roman" w:cs="Times New Roman"/>
          <w:sz w:val="24"/>
          <w:szCs w:val="24"/>
        </w:rPr>
        <w:t>.</w:t>
      </w:r>
    </w:p>
    <w:p w:rsidR="00C16732" w:rsidRDefault="00A676FB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13</w:t>
      </w:r>
    </w:p>
    <w:p w:rsidR="00956F82" w:rsidRDefault="00956F82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tbl>
      <w:tblPr>
        <w:tblW w:w="9396" w:type="dxa"/>
        <w:tblInd w:w="91" w:type="dxa"/>
        <w:tblLook w:val="04A0" w:firstRow="1" w:lastRow="0" w:firstColumn="1" w:lastColumn="0" w:noHBand="0" w:noVBand="1"/>
      </w:tblPr>
      <w:tblGrid>
        <w:gridCol w:w="503"/>
        <w:gridCol w:w="2633"/>
        <w:gridCol w:w="1174"/>
        <w:gridCol w:w="1697"/>
        <w:gridCol w:w="1303"/>
        <w:gridCol w:w="1040"/>
        <w:gridCol w:w="1046"/>
      </w:tblGrid>
      <w:tr w:rsidR="00956F82" w:rsidRPr="00956F82" w:rsidTr="00956F82">
        <w:trPr>
          <w:trHeight w:val="2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автодороги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Категория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Протяженность, км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 них с твердым покрытием, км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покрытия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а/бетонн.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гравийн.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</w:tr>
      <w:tr w:rsidR="00956F82" w:rsidRPr="00956F82" w:rsidTr="00956F82">
        <w:trPr>
          <w:trHeight w:val="330"/>
        </w:trPr>
        <w:tc>
          <w:tcPr>
            <w:tcW w:w="8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Федерального значения – 1 дорога в районе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Уфа-Оренбург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56F82" w:rsidRPr="00956F82" w:rsidTr="00956F82">
        <w:trPr>
          <w:trHeight w:val="3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по территории сельсовета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4,25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56F82" w:rsidRPr="00956F82" w:rsidTr="00956F82">
        <w:trPr>
          <w:trHeight w:val="330"/>
        </w:trPr>
        <w:tc>
          <w:tcPr>
            <w:tcW w:w="8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Железнодорожные пути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56F82" w:rsidRPr="00956F82" w:rsidTr="00956F82">
        <w:trPr>
          <w:trHeight w:val="27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6F82" w:rsidRPr="00956F82" w:rsidRDefault="00956F82" w:rsidP="00956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6F82">
              <w:rPr>
                <w:rFonts w:ascii="Times New Roman" w:eastAsia="Times New Roman" w:hAnsi="Times New Roman" w:cs="Times New Roman"/>
                <w:sz w:val="18"/>
                <w:szCs w:val="18"/>
              </w:rPr>
              <w:t>ж/д Уфа-Оренбург (в границах сельсовета)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6F82">
              <w:rPr>
                <w:rFonts w:ascii="Times New Roman" w:eastAsia="Times New Roman" w:hAnsi="Times New Roman" w:cs="Times New Roman"/>
                <w:sz w:val="18"/>
                <w:szCs w:val="18"/>
              </w:rPr>
              <w:t>7,572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56F82" w:rsidRPr="00956F82" w:rsidTr="00956F82">
        <w:trPr>
          <w:trHeight w:val="270"/>
        </w:trPr>
        <w:tc>
          <w:tcPr>
            <w:tcW w:w="8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Местного значения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6F82" w:rsidRDefault="00956F82" w:rsidP="00956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Якшимбетово – </w:t>
            </w:r>
          </w:p>
          <w:p w:rsidR="00956F82" w:rsidRPr="00956F82" w:rsidRDefault="00956F82" w:rsidP="00956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а/д</w:t>
            </w:r>
            <w:r w:rsidRPr="00956F82">
              <w:rPr>
                <w:rFonts w:ascii="Times New Roman" w:eastAsia="Times New Roman" w:hAnsi="Times New Roman" w:cs="Times New Roman"/>
                <w:sz w:val="18"/>
                <w:szCs w:val="18"/>
              </w:rPr>
              <w:t>Уфа-Оренбург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19,60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6F82" w:rsidRPr="00956F82" w:rsidRDefault="00956F82" w:rsidP="00956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6F82">
              <w:rPr>
                <w:rFonts w:ascii="Times New Roman" w:eastAsia="Times New Roman" w:hAnsi="Times New Roman" w:cs="Times New Roman"/>
                <w:sz w:val="18"/>
                <w:szCs w:val="18"/>
              </w:rPr>
              <w:t>Молоканово-Кунакбаево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2,40</w:t>
            </w:r>
          </w:p>
        </w:tc>
      </w:tr>
      <w:tr w:rsidR="00956F82" w:rsidRPr="00956F82" w:rsidTr="00956F82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внутрипоселковые дороги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65,223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65,223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39,76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25,46</w:t>
            </w:r>
          </w:p>
        </w:tc>
      </w:tr>
    </w:tbl>
    <w:p w:rsidR="00956F82" w:rsidRDefault="00956F82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956F82" w:rsidRDefault="00956F82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956F82" w:rsidRPr="003D5498" w:rsidRDefault="00956F82" w:rsidP="00C16732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D83C98" w:rsidRDefault="00D83C98" w:rsidP="001526E8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1526E8" w:rsidRDefault="001526E8" w:rsidP="009F1CF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1526E8" w:rsidSect="00C71C5C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370FA4" w:rsidRPr="00370FA4" w:rsidRDefault="00796B83" w:rsidP="00D2226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  <w:sectPr w:rsidR="00370FA4" w:rsidRPr="00370FA4" w:rsidSect="00C16732">
          <w:pgSz w:w="16838" w:h="11906" w:orient="landscape"/>
          <w:pgMar w:top="850" w:right="993" w:bottom="993" w:left="993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5353685</wp:posOffset>
                </wp:positionH>
                <wp:positionV relativeFrom="paragraph">
                  <wp:posOffset>10795</wp:posOffset>
                </wp:positionV>
                <wp:extent cx="2346960" cy="2299970"/>
                <wp:effectExtent l="21590" t="17145" r="22225" b="16510"/>
                <wp:wrapNone/>
                <wp:docPr id="41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6960" cy="2299970"/>
                        </a:xfrm>
                        <a:custGeom>
                          <a:avLst/>
                          <a:gdLst>
                            <a:gd name="T0" fmla="*/ 1296 w 3696"/>
                            <a:gd name="T1" fmla="*/ 2637 h 3622"/>
                            <a:gd name="T2" fmla="*/ 1120 w 3696"/>
                            <a:gd name="T3" fmla="*/ 2421 h 3622"/>
                            <a:gd name="T4" fmla="*/ 896 w 3696"/>
                            <a:gd name="T5" fmla="*/ 2173 h 3622"/>
                            <a:gd name="T6" fmla="*/ 736 w 3696"/>
                            <a:gd name="T7" fmla="*/ 2285 h 3622"/>
                            <a:gd name="T8" fmla="*/ 304 w 3696"/>
                            <a:gd name="T9" fmla="*/ 2333 h 3622"/>
                            <a:gd name="T10" fmla="*/ 0 w 3696"/>
                            <a:gd name="T11" fmla="*/ 2117 h 3622"/>
                            <a:gd name="T12" fmla="*/ 464 w 3696"/>
                            <a:gd name="T13" fmla="*/ 2045 h 3622"/>
                            <a:gd name="T14" fmla="*/ 808 w 3696"/>
                            <a:gd name="T15" fmla="*/ 1973 h 3622"/>
                            <a:gd name="T16" fmla="*/ 744 w 3696"/>
                            <a:gd name="T17" fmla="*/ 1781 h 3622"/>
                            <a:gd name="T18" fmla="*/ 1008 w 3696"/>
                            <a:gd name="T19" fmla="*/ 1637 h 3622"/>
                            <a:gd name="T20" fmla="*/ 1152 w 3696"/>
                            <a:gd name="T21" fmla="*/ 973 h 3622"/>
                            <a:gd name="T22" fmla="*/ 1392 w 3696"/>
                            <a:gd name="T23" fmla="*/ 1029 h 3622"/>
                            <a:gd name="T24" fmla="*/ 1536 w 3696"/>
                            <a:gd name="T25" fmla="*/ 1269 h 3622"/>
                            <a:gd name="T26" fmla="*/ 1688 w 3696"/>
                            <a:gd name="T27" fmla="*/ 1197 h 3622"/>
                            <a:gd name="T28" fmla="*/ 1784 w 3696"/>
                            <a:gd name="T29" fmla="*/ 789 h 3622"/>
                            <a:gd name="T30" fmla="*/ 1640 w 3696"/>
                            <a:gd name="T31" fmla="*/ 645 h 3622"/>
                            <a:gd name="T32" fmla="*/ 1448 w 3696"/>
                            <a:gd name="T33" fmla="*/ 421 h 3622"/>
                            <a:gd name="T34" fmla="*/ 1544 w 3696"/>
                            <a:gd name="T35" fmla="*/ 349 h 3622"/>
                            <a:gd name="T36" fmla="*/ 1704 w 3696"/>
                            <a:gd name="T37" fmla="*/ 221 h 3622"/>
                            <a:gd name="T38" fmla="*/ 1752 w 3696"/>
                            <a:gd name="T39" fmla="*/ 61 h 3622"/>
                            <a:gd name="T40" fmla="*/ 2120 w 3696"/>
                            <a:gd name="T41" fmla="*/ 21 h 3622"/>
                            <a:gd name="T42" fmla="*/ 1944 w 3696"/>
                            <a:gd name="T43" fmla="*/ 277 h 3622"/>
                            <a:gd name="T44" fmla="*/ 1928 w 3696"/>
                            <a:gd name="T45" fmla="*/ 613 h 3622"/>
                            <a:gd name="T46" fmla="*/ 2152 w 3696"/>
                            <a:gd name="T47" fmla="*/ 1029 h 3622"/>
                            <a:gd name="T48" fmla="*/ 2448 w 3696"/>
                            <a:gd name="T49" fmla="*/ 941 h 3622"/>
                            <a:gd name="T50" fmla="*/ 2480 w 3696"/>
                            <a:gd name="T51" fmla="*/ 1109 h 3622"/>
                            <a:gd name="T52" fmla="*/ 2304 w 3696"/>
                            <a:gd name="T53" fmla="*/ 1277 h 3622"/>
                            <a:gd name="T54" fmla="*/ 2496 w 3696"/>
                            <a:gd name="T55" fmla="*/ 1453 h 3622"/>
                            <a:gd name="T56" fmla="*/ 2760 w 3696"/>
                            <a:gd name="T57" fmla="*/ 1325 h 3622"/>
                            <a:gd name="T58" fmla="*/ 3184 w 3696"/>
                            <a:gd name="T59" fmla="*/ 1045 h 3622"/>
                            <a:gd name="T60" fmla="*/ 3520 w 3696"/>
                            <a:gd name="T61" fmla="*/ 1157 h 3622"/>
                            <a:gd name="T62" fmla="*/ 3480 w 3696"/>
                            <a:gd name="T63" fmla="*/ 1381 h 3622"/>
                            <a:gd name="T64" fmla="*/ 3352 w 3696"/>
                            <a:gd name="T65" fmla="*/ 1589 h 3622"/>
                            <a:gd name="T66" fmla="*/ 3472 w 3696"/>
                            <a:gd name="T67" fmla="*/ 1925 h 3622"/>
                            <a:gd name="T68" fmla="*/ 3528 w 3696"/>
                            <a:gd name="T69" fmla="*/ 2157 h 3622"/>
                            <a:gd name="T70" fmla="*/ 3680 w 3696"/>
                            <a:gd name="T71" fmla="*/ 2301 h 3622"/>
                            <a:gd name="T72" fmla="*/ 3064 w 3696"/>
                            <a:gd name="T73" fmla="*/ 2453 h 3622"/>
                            <a:gd name="T74" fmla="*/ 2648 w 3696"/>
                            <a:gd name="T75" fmla="*/ 2541 h 3622"/>
                            <a:gd name="T76" fmla="*/ 2376 w 3696"/>
                            <a:gd name="T77" fmla="*/ 2717 h 3622"/>
                            <a:gd name="T78" fmla="*/ 2200 w 3696"/>
                            <a:gd name="T79" fmla="*/ 3061 h 3622"/>
                            <a:gd name="T80" fmla="*/ 2224 w 3696"/>
                            <a:gd name="T81" fmla="*/ 3549 h 3622"/>
                            <a:gd name="T82" fmla="*/ 2112 w 3696"/>
                            <a:gd name="T83" fmla="*/ 3557 h 3622"/>
                            <a:gd name="T84" fmla="*/ 1976 w 3696"/>
                            <a:gd name="T85" fmla="*/ 3445 h 3622"/>
                            <a:gd name="T86" fmla="*/ 1904 w 3696"/>
                            <a:gd name="T87" fmla="*/ 3405 h 3622"/>
                            <a:gd name="T88" fmla="*/ 1840 w 3696"/>
                            <a:gd name="T89" fmla="*/ 3285 h 3622"/>
                            <a:gd name="T90" fmla="*/ 1808 w 3696"/>
                            <a:gd name="T91" fmla="*/ 3165 h 36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696" h="3622">
                              <a:moveTo>
                                <a:pt x="1488" y="2717"/>
                              </a:moveTo>
                              <a:cubicBezTo>
                                <a:pt x="1427" y="2707"/>
                                <a:pt x="1396" y="2687"/>
                                <a:pt x="1344" y="2653"/>
                              </a:cubicBezTo>
                              <a:cubicBezTo>
                                <a:pt x="1330" y="2644"/>
                                <a:pt x="1310" y="2646"/>
                                <a:pt x="1296" y="2637"/>
                              </a:cubicBezTo>
                              <a:cubicBezTo>
                                <a:pt x="1268" y="2618"/>
                                <a:pt x="1244" y="2607"/>
                                <a:pt x="1224" y="2581"/>
                              </a:cubicBezTo>
                              <a:cubicBezTo>
                                <a:pt x="1192" y="2540"/>
                                <a:pt x="1187" y="2496"/>
                                <a:pt x="1152" y="2461"/>
                              </a:cubicBezTo>
                              <a:cubicBezTo>
                                <a:pt x="1132" y="2401"/>
                                <a:pt x="1161" y="2473"/>
                                <a:pt x="1120" y="2421"/>
                              </a:cubicBezTo>
                              <a:cubicBezTo>
                                <a:pt x="1115" y="2414"/>
                                <a:pt x="1117" y="2404"/>
                                <a:pt x="1112" y="2397"/>
                              </a:cubicBezTo>
                              <a:cubicBezTo>
                                <a:pt x="1088" y="2366"/>
                                <a:pt x="1033" y="2307"/>
                                <a:pt x="1000" y="2285"/>
                              </a:cubicBezTo>
                              <a:cubicBezTo>
                                <a:pt x="975" y="2247"/>
                                <a:pt x="934" y="2199"/>
                                <a:pt x="896" y="2173"/>
                              </a:cubicBezTo>
                              <a:cubicBezTo>
                                <a:pt x="859" y="2182"/>
                                <a:pt x="849" y="2200"/>
                                <a:pt x="824" y="2229"/>
                              </a:cubicBezTo>
                              <a:cubicBezTo>
                                <a:pt x="818" y="2236"/>
                                <a:pt x="816" y="2247"/>
                                <a:pt x="808" y="2253"/>
                              </a:cubicBezTo>
                              <a:cubicBezTo>
                                <a:pt x="796" y="2262"/>
                                <a:pt x="752" y="2280"/>
                                <a:pt x="736" y="2285"/>
                              </a:cubicBezTo>
                              <a:cubicBezTo>
                                <a:pt x="591" y="2277"/>
                                <a:pt x="588" y="2272"/>
                                <a:pt x="440" y="2285"/>
                              </a:cubicBezTo>
                              <a:cubicBezTo>
                                <a:pt x="413" y="2287"/>
                                <a:pt x="378" y="2310"/>
                                <a:pt x="352" y="2317"/>
                              </a:cubicBezTo>
                              <a:cubicBezTo>
                                <a:pt x="336" y="2321"/>
                                <a:pt x="304" y="2333"/>
                                <a:pt x="304" y="2333"/>
                              </a:cubicBezTo>
                              <a:cubicBezTo>
                                <a:pt x="237" y="2322"/>
                                <a:pt x="200" y="2298"/>
                                <a:pt x="144" y="2261"/>
                              </a:cubicBezTo>
                              <a:cubicBezTo>
                                <a:pt x="126" y="2234"/>
                                <a:pt x="103" y="2220"/>
                                <a:pt x="80" y="2197"/>
                              </a:cubicBezTo>
                              <a:cubicBezTo>
                                <a:pt x="67" y="2159"/>
                                <a:pt x="28" y="2145"/>
                                <a:pt x="0" y="2117"/>
                              </a:cubicBezTo>
                              <a:cubicBezTo>
                                <a:pt x="8" y="2076"/>
                                <a:pt x="0" y="2058"/>
                                <a:pt x="40" y="2045"/>
                              </a:cubicBezTo>
                              <a:cubicBezTo>
                                <a:pt x="48" y="2037"/>
                                <a:pt x="53" y="2021"/>
                                <a:pt x="64" y="2021"/>
                              </a:cubicBezTo>
                              <a:cubicBezTo>
                                <a:pt x="197" y="2017"/>
                                <a:pt x="331" y="2039"/>
                                <a:pt x="464" y="2045"/>
                              </a:cubicBezTo>
                              <a:cubicBezTo>
                                <a:pt x="523" y="2060"/>
                                <a:pt x="571" y="2077"/>
                                <a:pt x="632" y="2085"/>
                              </a:cubicBezTo>
                              <a:cubicBezTo>
                                <a:pt x="718" y="2114"/>
                                <a:pt x="663" y="2102"/>
                                <a:pt x="800" y="2093"/>
                              </a:cubicBezTo>
                              <a:cubicBezTo>
                                <a:pt x="819" y="2037"/>
                                <a:pt x="825" y="2041"/>
                                <a:pt x="808" y="1973"/>
                              </a:cubicBezTo>
                              <a:cubicBezTo>
                                <a:pt x="802" y="1948"/>
                                <a:pt x="785" y="1947"/>
                                <a:pt x="768" y="1933"/>
                              </a:cubicBezTo>
                              <a:cubicBezTo>
                                <a:pt x="743" y="1912"/>
                                <a:pt x="730" y="1891"/>
                                <a:pt x="720" y="1861"/>
                              </a:cubicBezTo>
                              <a:cubicBezTo>
                                <a:pt x="725" y="1826"/>
                                <a:pt x="720" y="1805"/>
                                <a:pt x="744" y="1781"/>
                              </a:cubicBezTo>
                              <a:cubicBezTo>
                                <a:pt x="768" y="1757"/>
                                <a:pt x="811" y="1749"/>
                                <a:pt x="840" y="1733"/>
                              </a:cubicBezTo>
                              <a:cubicBezTo>
                                <a:pt x="840" y="1733"/>
                                <a:pt x="900" y="1693"/>
                                <a:pt x="912" y="1685"/>
                              </a:cubicBezTo>
                              <a:cubicBezTo>
                                <a:pt x="941" y="1666"/>
                                <a:pt x="978" y="1657"/>
                                <a:pt x="1008" y="1637"/>
                              </a:cubicBezTo>
                              <a:cubicBezTo>
                                <a:pt x="1033" y="1599"/>
                                <a:pt x="1021" y="1622"/>
                                <a:pt x="1040" y="1565"/>
                              </a:cubicBezTo>
                              <a:cubicBezTo>
                                <a:pt x="1043" y="1557"/>
                                <a:pt x="1048" y="1541"/>
                                <a:pt x="1048" y="1541"/>
                              </a:cubicBezTo>
                              <a:cubicBezTo>
                                <a:pt x="1050" y="1415"/>
                                <a:pt x="940" y="1044"/>
                                <a:pt x="1152" y="973"/>
                              </a:cubicBezTo>
                              <a:cubicBezTo>
                                <a:pt x="1281" y="982"/>
                                <a:pt x="1228" y="969"/>
                                <a:pt x="1312" y="997"/>
                              </a:cubicBezTo>
                              <a:cubicBezTo>
                                <a:pt x="1323" y="1001"/>
                                <a:pt x="1333" y="1009"/>
                                <a:pt x="1344" y="1013"/>
                              </a:cubicBezTo>
                              <a:cubicBezTo>
                                <a:pt x="1360" y="1019"/>
                                <a:pt x="1392" y="1029"/>
                                <a:pt x="1392" y="1029"/>
                              </a:cubicBezTo>
                              <a:cubicBezTo>
                                <a:pt x="1385" y="1088"/>
                                <a:pt x="1374" y="1163"/>
                                <a:pt x="1416" y="1213"/>
                              </a:cubicBezTo>
                              <a:cubicBezTo>
                                <a:pt x="1444" y="1246"/>
                                <a:pt x="1442" y="1238"/>
                                <a:pt x="1488" y="1253"/>
                              </a:cubicBezTo>
                              <a:cubicBezTo>
                                <a:pt x="1504" y="1258"/>
                                <a:pt x="1536" y="1269"/>
                                <a:pt x="1536" y="1269"/>
                              </a:cubicBezTo>
                              <a:cubicBezTo>
                                <a:pt x="1604" y="1260"/>
                                <a:pt x="1595" y="1255"/>
                                <a:pt x="1648" y="1237"/>
                              </a:cubicBezTo>
                              <a:cubicBezTo>
                                <a:pt x="1653" y="1229"/>
                                <a:pt x="1657" y="1220"/>
                                <a:pt x="1664" y="1213"/>
                              </a:cubicBezTo>
                              <a:cubicBezTo>
                                <a:pt x="1671" y="1206"/>
                                <a:pt x="1683" y="1205"/>
                                <a:pt x="1688" y="1197"/>
                              </a:cubicBezTo>
                              <a:cubicBezTo>
                                <a:pt x="1688" y="1197"/>
                                <a:pt x="1708" y="1137"/>
                                <a:pt x="1712" y="1125"/>
                              </a:cubicBezTo>
                              <a:cubicBezTo>
                                <a:pt x="1729" y="1075"/>
                                <a:pt x="1743" y="1023"/>
                                <a:pt x="1760" y="973"/>
                              </a:cubicBezTo>
                              <a:cubicBezTo>
                                <a:pt x="1766" y="911"/>
                                <a:pt x="1769" y="849"/>
                                <a:pt x="1784" y="789"/>
                              </a:cubicBezTo>
                              <a:cubicBezTo>
                                <a:pt x="1774" y="710"/>
                                <a:pt x="1776" y="712"/>
                                <a:pt x="1712" y="669"/>
                              </a:cubicBezTo>
                              <a:cubicBezTo>
                                <a:pt x="1698" y="660"/>
                                <a:pt x="1680" y="658"/>
                                <a:pt x="1664" y="653"/>
                              </a:cubicBezTo>
                              <a:cubicBezTo>
                                <a:pt x="1656" y="650"/>
                                <a:pt x="1640" y="645"/>
                                <a:pt x="1640" y="645"/>
                              </a:cubicBezTo>
                              <a:cubicBezTo>
                                <a:pt x="1620" y="615"/>
                                <a:pt x="1586" y="600"/>
                                <a:pt x="1552" y="589"/>
                              </a:cubicBezTo>
                              <a:cubicBezTo>
                                <a:pt x="1527" y="564"/>
                                <a:pt x="1520" y="546"/>
                                <a:pt x="1504" y="517"/>
                              </a:cubicBezTo>
                              <a:cubicBezTo>
                                <a:pt x="1484" y="481"/>
                                <a:pt x="1461" y="459"/>
                                <a:pt x="1448" y="421"/>
                              </a:cubicBezTo>
                              <a:cubicBezTo>
                                <a:pt x="1465" y="369"/>
                                <a:pt x="1441" y="420"/>
                                <a:pt x="1480" y="389"/>
                              </a:cubicBezTo>
                              <a:cubicBezTo>
                                <a:pt x="1488" y="383"/>
                                <a:pt x="1488" y="370"/>
                                <a:pt x="1496" y="365"/>
                              </a:cubicBezTo>
                              <a:cubicBezTo>
                                <a:pt x="1510" y="356"/>
                                <a:pt x="1530" y="358"/>
                                <a:pt x="1544" y="349"/>
                              </a:cubicBezTo>
                              <a:cubicBezTo>
                                <a:pt x="1552" y="344"/>
                                <a:pt x="1560" y="338"/>
                                <a:pt x="1568" y="333"/>
                              </a:cubicBezTo>
                              <a:cubicBezTo>
                                <a:pt x="1589" y="301"/>
                                <a:pt x="1625" y="277"/>
                                <a:pt x="1656" y="253"/>
                              </a:cubicBezTo>
                              <a:cubicBezTo>
                                <a:pt x="1671" y="241"/>
                                <a:pt x="1688" y="232"/>
                                <a:pt x="1704" y="221"/>
                              </a:cubicBezTo>
                              <a:cubicBezTo>
                                <a:pt x="1712" y="216"/>
                                <a:pt x="1728" y="205"/>
                                <a:pt x="1728" y="205"/>
                              </a:cubicBezTo>
                              <a:cubicBezTo>
                                <a:pt x="1733" y="189"/>
                                <a:pt x="1743" y="174"/>
                                <a:pt x="1744" y="157"/>
                              </a:cubicBezTo>
                              <a:cubicBezTo>
                                <a:pt x="1747" y="125"/>
                                <a:pt x="1743" y="92"/>
                                <a:pt x="1752" y="61"/>
                              </a:cubicBezTo>
                              <a:cubicBezTo>
                                <a:pt x="1755" y="52"/>
                                <a:pt x="1767" y="49"/>
                                <a:pt x="1776" y="45"/>
                              </a:cubicBezTo>
                              <a:cubicBezTo>
                                <a:pt x="1862" y="7"/>
                                <a:pt x="1794" y="49"/>
                                <a:pt x="1848" y="13"/>
                              </a:cubicBezTo>
                              <a:cubicBezTo>
                                <a:pt x="1939" y="16"/>
                                <a:pt x="2032" y="0"/>
                                <a:pt x="2120" y="21"/>
                              </a:cubicBezTo>
                              <a:cubicBezTo>
                                <a:pt x="2138" y="25"/>
                                <a:pt x="2122" y="61"/>
                                <a:pt x="2112" y="77"/>
                              </a:cubicBezTo>
                              <a:cubicBezTo>
                                <a:pt x="2102" y="93"/>
                                <a:pt x="2064" y="109"/>
                                <a:pt x="2064" y="109"/>
                              </a:cubicBezTo>
                              <a:cubicBezTo>
                                <a:pt x="2025" y="167"/>
                                <a:pt x="1982" y="220"/>
                                <a:pt x="1944" y="277"/>
                              </a:cubicBezTo>
                              <a:cubicBezTo>
                                <a:pt x="1919" y="315"/>
                                <a:pt x="1931" y="292"/>
                                <a:pt x="1912" y="349"/>
                              </a:cubicBezTo>
                              <a:cubicBezTo>
                                <a:pt x="1909" y="357"/>
                                <a:pt x="1904" y="373"/>
                                <a:pt x="1904" y="373"/>
                              </a:cubicBezTo>
                              <a:cubicBezTo>
                                <a:pt x="1915" y="453"/>
                                <a:pt x="1919" y="532"/>
                                <a:pt x="1928" y="613"/>
                              </a:cubicBezTo>
                              <a:cubicBezTo>
                                <a:pt x="1937" y="698"/>
                                <a:pt x="1970" y="784"/>
                                <a:pt x="1984" y="869"/>
                              </a:cubicBezTo>
                              <a:cubicBezTo>
                                <a:pt x="1995" y="933"/>
                                <a:pt x="2012" y="1014"/>
                                <a:pt x="2080" y="1037"/>
                              </a:cubicBezTo>
                              <a:cubicBezTo>
                                <a:pt x="2104" y="1034"/>
                                <a:pt x="2129" y="1035"/>
                                <a:pt x="2152" y="1029"/>
                              </a:cubicBezTo>
                              <a:cubicBezTo>
                                <a:pt x="2183" y="1021"/>
                                <a:pt x="2196" y="985"/>
                                <a:pt x="2216" y="965"/>
                              </a:cubicBezTo>
                              <a:cubicBezTo>
                                <a:pt x="2237" y="944"/>
                                <a:pt x="2269" y="940"/>
                                <a:pt x="2296" y="933"/>
                              </a:cubicBezTo>
                              <a:cubicBezTo>
                                <a:pt x="2347" y="936"/>
                                <a:pt x="2397" y="936"/>
                                <a:pt x="2448" y="941"/>
                              </a:cubicBezTo>
                              <a:cubicBezTo>
                                <a:pt x="2500" y="946"/>
                                <a:pt x="2513" y="1010"/>
                                <a:pt x="2536" y="1045"/>
                              </a:cubicBezTo>
                              <a:cubicBezTo>
                                <a:pt x="2532" y="1061"/>
                                <a:pt x="2529" y="1090"/>
                                <a:pt x="2512" y="1101"/>
                              </a:cubicBezTo>
                              <a:cubicBezTo>
                                <a:pt x="2503" y="1107"/>
                                <a:pt x="2491" y="1106"/>
                                <a:pt x="2480" y="1109"/>
                              </a:cubicBezTo>
                              <a:cubicBezTo>
                                <a:pt x="2451" y="1117"/>
                                <a:pt x="2407" y="1137"/>
                                <a:pt x="2384" y="1157"/>
                              </a:cubicBezTo>
                              <a:cubicBezTo>
                                <a:pt x="2371" y="1169"/>
                                <a:pt x="2331" y="1204"/>
                                <a:pt x="2320" y="1229"/>
                              </a:cubicBezTo>
                              <a:cubicBezTo>
                                <a:pt x="2313" y="1244"/>
                                <a:pt x="2304" y="1277"/>
                                <a:pt x="2304" y="1277"/>
                              </a:cubicBezTo>
                              <a:cubicBezTo>
                                <a:pt x="2307" y="1296"/>
                                <a:pt x="2307" y="1315"/>
                                <a:pt x="2312" y="1333"/>
                              </a:cubicBezTo>
                              <a:cubicBezTo>
                                <a:pt x="2324" y="1374"/>
                                <a:pt x="2390" y="1398"/>
                                <a:pt x="2424" y="1421"/>
                              </a:cubicBezTo>
                              <a:cubicBezTo>
                                <a:pt x="2446" y="1436"/>
                                <a:pt x="2496" y="1453"/>
                                <a:pt x="2496" y="1453"/>
                              </a:cubicBezTo>
                              <a:cubicBezTo>
                                <a:pt x="2568" y="1450"/>
                                <a:pt x="2641" y="1455"/>
                                <a:pt x="2712" y="1445"/>
                              </a:cubicBezTo>
                              <a:cubicBezTo>
                                <a:pt x="2722" y="1444"/>
                                <a:pt x="2724" y="1430"/>
                                <a:pt x="2728" y="1421"/>
                              </a:cubicBezTo>
                              <a:cubicBezTo>
                                <a:pt x="2741" y="1391"/>
                                <a:pt x="2750" y="1356"/>
                                <a:pt x="2760" y="1325"/>
                              </a:cubicBezTo>
                              <a:cubicBezTo>
                                <a:pt x="2786" y="1248"/>
                                <a:pt x="2828" y="1180"/>
                                <a:pt x="2848" y="1101"/>
                              </a:cubicBezTo>
                              <a:cubicBezTo>
                                <a:pt x="2861" y="1049"/>
                                <a:pt x="2865" y="973"/>
                                <a:pt x="2912" y="941"/>
                              </a:cubicBezTo>
                              <a:cubicBezTo>
                                <a:pt x="3013" y="955"/>
                                <a:pt x="3095" y="1000"/>
                                <a:pt x="3184" y="1045"/>
                              </a:cubicBezTo>
                              <a:cubicBezTo>
                                <a:pt x="3230" y="1068"/>
                                <a:pt x="3287" y="1077"/>
                                <a:pt x="3336" y="1093"/>
                              </a:cubicBezTo>
                              <a:cubicBezTo>
                                <a:pt x="3387" y="1110"/>
                                <a:pt x="3435" y="1136"/>
                                <a:pt x="3488" y="1149"/>
                              </a:cubicBezTo>
                              <a:cubicBezTo>
                                <a:pt x="3499" y="1152"/>
                                <a:pt x="3509" y="1154"/>
                                <a:pt x="3520" y="1157"/>
                              </a:cubicBezTo>
                              <a:cubicBezTo>
                                <a:pt x="3536" y="1162"/>
                                <a:pt x="3568" y="1173"/>
                                <a:pt x="3568" y="1173"/>
                              </a:cubicBezTo>
                              <a:cubicBezTo>
                                <a:pt x="3560" y="1240"/>
                                <a:pt x="3557" y="1316"/>
                                <a:pt x="3496" y="1357"/>
                              </a:cubicBezTo>
                              <a:cubicBezTo>
                                <a:pt x="3491" y="1365"/>
                                <a:pt x="3488" y="1375"/>
                                <a:pt x="3480" y="1381"/>
                              </a:cubicBezTo>
                              <a:cubicBezTo>
                                <a:pt x="3473" y="1386"/>
                                <a:pt x="3462" y="1383"/>
                                <a:pt x="3456" y="1389"/>
                              </a:cubicBezTo>
                              <a:cubicBezTo>
                                <a:pt x="3435" y="1410"/>
                                <a:pt x="3421" y="1440"/>
                                <a:pt x="3400" y="1461"/>
                              </a:cubicBezTo>
                              <a:cubicBezTo>
                                <a:pt x="3385" y="1505"/>
                                <a:pt x="3364" y="1541"/>
                                <a:pt x="3352" y="1589"/>
                              </a:cubicBezTo>
                              <a:cubicBezTo>
                                <a:pt x="3355" y="1635"/>
                                <a:pt x="3343" y="1687"/>
                                <a:pt x="3368" y="1725"/>
                              </a:cubicBezTo>
                              <a:cubicBezTo>
                                <a:pt x="3389" y="1756"/>
                                <a:pt x="3427" y="1783"/>
                                <a:pt x="3440" y="1821"/>
                              </a:cubicBezTo>
                              <a:cubicBezTo>
                                <a:pt x="3452" y="1856"/>
                                <a:pt x="3460" y="1890"/>
                                <a:pt x="3472" y="1925"/>
                              </a:cubicBezTo>
                              <a:cubicBezTo>
                                <a:pt x="3479" y="1979"/>
                                <a:pt x="3488" y="2033"/>
                                <a:pt x="3504" y="2085"/>
                              </a:cubicBezTo>
                              <a:cubicBezTo>
                                <a:pt x="3509" y="2101"/>
                                <a:pt x="3515" y="2117"/>
                                <a:pt x="3520" y="2133"/>
                              </a:cubicBezTo>
                              <a:cubicBezTo>
                                <a:pt x="3523" y="2141"/>
                                <a:pt x="3520" y="2154"/>
                                <a:pt x="3528" y="2157"/>
                              </a:cubicBezTo>
                              <a:cubicBezTo>
                                <a:pt x="3561" y="2168"/>
                                <a:pt x="3572" y="2189"/>
                                <a:pt x="3600" y="2205"/>
                              </a:cubicBezTo>
                              <a:cubicBezTo>
                                <a:pt x="3633" y="2224"/>
                                <a:pt x="3664" y="2224"/>
                                <a:pt x="3696" y="2245"/>
                              </a:cubicBezTo>
                              <a:cubicBezTo>
                                <a:pt x="3695" y="2247"/>
                                <a:pt x="3684" y="2296"/>
                                <a:pt x="3680" y="2301"/>
                              </a:cubicBezTo>
                              <a:cubicBezTo>
                                <a:pt x="3668" y="2316"/>
                                <a:pt x="3619" y="2333"/>
                                <a:pt x="3608" y="2333"/>
                              </a:cubicBezTo>
                              <a:cubicBezTo>
                                <a:pt x="3496" y="2336"/>
                                <a:pt x="3384" y="2338"/>
                                <a:pt x="3272" y="2341"/>
                              </a:cubicBezTo>
                              <a:cubicBezTo>
                                <a:pt x="3224" y="2373"/>
                                <a:pt x="3123" y="2447"/>
                                <a:pt x="3064" y="2453"/>
                              </a:cubicBezTo>
                              <a:cubicBezTo>
                                <a:pt x="3021" y="2457"/>
                                <a:pt x="2979" y="2458"/>
                                <a:pt x="2936" y="2461"/>
                              </a:cubicBezTo>
                              <a:cubicBezTo>
                                <a:pt x="2903" y="2472"/>
                                <a:pt x="2892" y="2493"/>
                                <a:pt x="2864" y="2509"/>
                              </a:cubicBezTo>
                              <a:cubicBezTo>
                                <a:pt x="2801" y="2544"/>
                                <a:pt x="2712" y="2537"/>
                                <a:pt x="2648" y="2541"/>
                              </a:cubicBezTo>
                              <a:cubicBezTo>
                                <a:pt x="2622" y="2550"/>
                                <a:pt x="2592" y="2553"/>
                                <a:pt x="2568" y="2565"/>
                              </a:cubicBezTo>
                              <a:cubicBezTo>
                                <a:pt x="2534" y="2582"/>
                                <a:pt x="2552" y="2580"/>
                                <a:pt x="2520" y="2605"/>
                              </a:cubicBezTo>
                              <a:cubicBezTo>
                                <a:pt x="2473" y="2642"/>
                                <a:pt x="2426" y="2684"/>
                                <a:pt x="2376" y="2717"/>
                              </a:cubicBezTo>
                              <a:cubicBezTo>
                                <a:pt x="2355" y="2749"/>
                                <a:pt x="2353" y="2812"/>
                                <a:pt x="2336" y="2829"/>
                              </a:cubicBezTo>
                              <a:cubicBezTo>
                                <a:pt x="2312" y="2853"/>
                                <a:pt x="2273" y="2874"/>
                                <a:pt x="2240" y="2885"/>
                              </a:cubicBezTo>
                              <a:cubicBezTo>
                                <a:pt x="2203" y="2940"/>
                                <a:pt x="2220" y="3000"/>
                                <a:pt x="2200" y="3061"/>
                              </a:cubicBezTo>
                              <a:cubicBezTo>
                                <a:pt x="2193" y="3116"/>
                                <a:pt x="2184" y="3155"/>
                                <a:pt x="2200" y="3213"/>
                              </a:cubicBezTo>
                              <a:cubicBezTo>
                                <a:pt x="2201" y="3216"/>
                                <a:pt x="2266" y="3277"/>
                                <a:pt x="2272" y="3285"/>
                              </a:cubicBezTo>
                              <a:cubicBezTo>
                                <a:pt x="2301" y="3371"/>
                                <a:pt x="2306" y="3494"/>
                                <a:pt x="2224" y="3549"/>
                              </a:cubicBezTo>
                              <a:cubicBezTo>
                                <a:pt x="2187" y="3604"/>
                                <a:pt x="2198" y="3579"/>
                                <a:pt x="2184" y="3621"/>
                              </a:cubicBezTo>
                              <a:cubicBezTo>
                                <a:pt x="2168" y="3618"/>
                                <a:pt x="2149" y="3622"/>
                                <a:pt x="2136" y="3613"/>
                              </a:cubicBezTo>
                              <a:cubicBezTo>
                                <a:pt x="2119" y="3601"/>
                                <a:pt x="2128" y="3570"/>
                                <a:pt x="2112" y="3557"/>
                              </a:cubicBezTo>
                              <a:cubicBezTo>
                                <a:pt x="2105" y="3552"/>
                                <a:pt x="2096" y="3553"/>
                                <a:pt x="2088" y="3549"/>
                              </a:cubicBezTo>
                              <a:cubicBezTo>
                                <a:pt x="2060" y="3535"/>
                                <a:pt x="2042" y="3510"/>
                                <a:pt x="2016" y="3493"/>
                              </a:cubicBezTo>
                              <a:cubicBezTo>
                                <a:pt x="2004" y="3475"/>
                                <a:pt x="1994" y="3457"/>
                                <a:pt x="1976" y="3445"/>
                              </a:cubicBezTo>
                              <a:cubicBezTo>
                                <a:pt x="1969" y="3440"/>
                                <a:pt x="1959" y="3441"/>
                                <a:pt x="1952" y="3437"/>
                              </a:cubicBezTo>
                              <a:cubicBezTo>
                                <a:pt x="1935" y="3428"/>
                                <a:pt x="1920" y="3416"/>
                                <a:pt x="1904" y="3405"/>
                              </a:cubicBezTo>
                              <a:lnTo>
                                <a:pt x="1904" y="3405"/>
                              </a:lnTo>
                              <a:cubicBezTo>
                                <a:pt x="1896" y="3397"/>
                                <a:pt x="1890" y="3386"/>
                                <a:pt x="1880" y="3381"/>
                              </a:cubicBezTo>
                              <a:cubicBezTo>
                                <a:pt x="1865" y="3373"/>
                                <a:pt x="1832" y="3365"/>
                                <a:pt x="1832" y="3365"/>
                              </a:cubicBezTo>
                              <a:cubicBezTo>
                                <a:pt x="1835" y="3338"/>
                                <a:pt x="1835" y="3311"/>
                                <a:pt x="1840" y="3285"/>
                              </a:cubicBezTo>
                              <a:cubicBezTo>
                                <a:pt x="1843" y="3268"/>
                                <a:pt x="1851" y="3253"/>
                                <a:pt x="1856" y="3237"/>
                              </a:cubicBezTo>
                              <a:cubicBezTo>
                                <a:pt x="1859" y="3229"/>
                                <a:pt x="1864" y="3213"/>
                                <a:pt x="1864" y="3213"/>
                              </a:cubicBezTo>
                              <a:cubicBezTo>
                                <a:pt x="1843" y="3181"/>
                                <a:pt x="1833" y="3190"/>
                                <a:pt x="1808" y="316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" o:spid="_x0000_s1026" style="position:absolute;margin-left:421.55pt;margin-top:.85pt;width:184.8pt;height:181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6,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" path="m1488,2717v-61,-10,-92,-30,-144,-64c1330,2644,1310,2646,1296,2637v-28,-19,-52,-30,-72,-56c1192,2540,1187,2496,1152,2461v-20,-60,9,12,-32,-40c1115,2414,1117,2404,1112,2397v-24,-31,-79,-90,-112,-112c975,2247,934,2199,896,2173v-37,9,-47,27,-72,56c818,2236,816,2247,808,2253v-12,9,-56,27,-72,32c591,2277,588,2272,440,2285v-27,2,-62,25,-88,32c336,2321,304,2333,304,2333v-67,-11,-104,-35,-160,-72c126,2234,103,2220,80,2197,67,2159,28,2145,,2117v8,-41,,-59,40,-72c48,2037,53,2021,64,2021v133,-4,267,18,400,24c523,2060,571,2077,632,2085v86,29,31,17,168,8c819,2037,825,2041,808,1973v-6,-25,-23,-26,-40,-40c743,1912,730,1891,720,1861v5,-35,,-56,24,-80c768,1757,811,1749,840,1733v,,60,-40,72,-48c941,1666,978,1657,1008,1637v25,-38,13,-15,32,-72c1043,1557,1048,1541,1048,1541v2,-126,-108,-497,104,-568c1281,982,1228,969,1312,997v11,4,21,12,32,16c1360,1019,1392,1029,1392,1029v-7,59,-18,134,24,184c1444,1246,1442,1238,1488,1253v16,5,48,16,48,16c1604,1260,1595,1255,1648,1237v5,-8,9,-17,16,-24c1671,1206,1683,1205,1688,1197v,,20,-60,24,-72c1729,1075,1743,1023,1760,973v6,-62,9,-124,24,-184c1774,710,1776,712,1712,669v-14,-9,-32,-11,-48,-16c1656,650,1640,645,1640,645v-20,-30,-54,-45,-88,-56c1527,564,1520,546,1504,517v-20,-36,-43,-58,-56,-96c1465,369,1441,420,1480,389v8,-6,8,-19,16,-24c1510,356,1530,358,1544,349v8,-5,16,-11,24,-16c1589,301,1625,277,1656,253v15,-12,32,-21,48,-32c1712,216,1728,205,1728,205v5,-16,15,-31,16,-48c1747,125,1743,92,1752,61v3,-9,15,-12,24,-16c1862,7,1794,49,1848,13v91,3,184,-13,272,8c2138,25,2122,61,2112,77v-10,16,-48,32,-48,32c2025,167,1982,220,1944,277v-25,38,-13,15,-32,72c1909,357,1904,373,1904,373v11,80,15,159,24,240c1937,698,1970,784,1984,869v11,64,28,145,96,168c2104,1034,2129,1035,2152,1029v31,-8,44,-44,64,-64c2237,944,2269,940,2296,933v51,3,101,3,152,8c2500,946,2513,1010,2536,1045v-4,16,-7,45,-24,56c2503,1107,2491,1106,2480,1109v-29,8,-73,28,-96,48c2371,1169,2331,1204,2320,1229v-7,15,-16,48,-16,48c2307,1296,2307,1315,2312,1333v12,41,78,65,112,88c2446,1436,2496,1453,2496,1453v72,-3,145,2,216,-8c2722,1444,2724,1430,2728,1421v13,-30,22,-65,32,-96c2786,1248,2828,1180,2848,1101v13,-52,17,-128,64,-160c3013,955,3095,1000,3184,1045v46,23,103,32,152,48c3387,1110,3435,1136,3488,1149v11,3,21,5,32,8c3536,1162,3568,1173,3568,1173v-8,67,-11,143,-72,184c3491,1365,3488,1375,3480,1381v-7,5,-18,2,-24,8c3435,1410,3421,1440,3400,1461v-15,44,-36,80,-48,128c3355,1635,3343,1687,3368,1725v21,31,59,58,72,96c3452,1856,3460,1890,3472,1925v7,54,16,108,32,160c3509,2101,3515,2117,3520,2133v3,8,,21,8,24c3561,2168,3572,2189,3600,2205v33,19,64,19,96,40c3695,2247,3684,2296,3680,2301v-12,15,-61,32,-72,32c3496,2336,3384,2338,3272,2341v-48,32,-149,106,-208,112c3021,2457,2979,2458,2936,2461v-33,11,-44,32,-72,48c2801,2544,2712,2537,2648,2541v-26,9,-56,12,-80,24c2534,2582,2552,2580,2520,2605v-47,37,-94,79,-144,112c2355,2749,2353,2812,2336,2829v-24,24,-63,45,-96,56c2203,2940,2220,3000,2200,3061v-7,55,-16,94,,152c2201,3216,2266,3277,2272,3285v29,86,34,209,-48,264c2187,3604,2198,3579,2184,3621v-16,-3,-35,1,-48,-8c2119,3601,2128,3570,2112,3557v-7,-5,-16,-4,-24,-8c2060,3535,2042,3510,2016,3493v-12,-18,-22,-36,-40,-48c1969,3440,1959,3441,1952,3437v-17,-9,-32,-21,-48,-32l1904,3405v-8,-8,-14,-19,-24,-24c1865,3373,1832,3365,1832,3365v3,-27,3,-54,8,-80c1843,3268,1851,3253,1856,3237v3,-8,8,-24,8,-24c1843,3181,1833,3190,1808,3165e" filled="f" strokecolor="red" strokeweight="1.5pt">
                <v:path arrowok="t" o:connecttype="custom" o:connectlocs="822960,1674495;711200,1537335;568960,1379855;467360,1450975;193040,1481455;0,1344295;294640,1298575;513080,1252855;472440,1130935;640080,1039495;731520,617855;883920,653415;975360,805815;1071880,760095;1132840,501015;1041400,409575;919480,267335;980440,221615;1082040,140335;1112520,38735;1346200,13335;1234440,175895;1224280,389255;1366520,653415;1554480,597535;1574800,704215;1463040,810895;1584960,922655;1752600,841375;2021840,663575;2235200,734695;2209800,876935;2128520,1009015;2204720,1222375;2240280,1369695;2336800,1461135;1945640,1557655;1681480,1613535;1508760,1725295;1397000,1943735;1412240,2253615;1341120,2258695;1254760,2187575;1209040,2162175;1168400,2085975;1148080,2009775" o:connectangles="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1765935</wp:posOffset>
                </wp:positionV>
                <wp:extent cx="175260" cy="203835"/>
                <wp:effectExtent l="11430" t="10160" r="13335" b="14605"/>
                <wp:wrapNone/>
                <wp:docPr id="40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203835"/>
                        </a:xfrm>
                        <a:custGeom>
                          <a:avLst/>
                          <a:gdLst>
                            <a:gd name="T0" fmla="*/ 0 w 276"/>
                            <a:gd name="T1" fmla="*/ 0 h 321"/>
                            <a:gd name="T2" fmla="*/ 184 w 276"/>
                            <a:gd name="T3" fmla="*/ 122 h 321"/>
                            <a:gd name="T4" fmla="*/ 245 w 276"/>
                            <a:gd name="T5" fmla="*/ 260 h 321"/>
                            <a:gd name="T6" fmla="*/ 276 w 276"/>
                            <a:gd name="T7" fmla="*/ 321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6" h="321">
                              <a:moveTo>
                                <a:pt x="0" y="0"/>
                              </a:moveTo>
                              <a:cubicBezTo>
                                <a:pt x="55" y="55"/>
                                <a:pt x="110" y="98"/>
                                <a:pt x="184" y="122"/>
                              </a:cubicBezTo>
                              <a:cubicBezTo>
                                <a:pt x="220" y="232"/>
                                <a:pt x="196" y="187"/>
                                <a:pt x="245" y="260"/>
                              </a:cubicBezTo>
                              <a:cubicBezTo>
                                <a:pt x="262" y="313"/>
                                <a:pt x="248" y="295"/>
                                <a:pt x="276" y="32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" o:spid="_x0000_s1026" style="position:absolute;margin-left:497.25pt;margin-top:139.05pt;width:13.8pt;height:16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" path="m,c55,55,110,98,184,122v36,110,12,65,61,138c262,313,248,295,276,321e" filled="f" strokecolor="red" strokeweight="1.5pt">
                <v:path arrowok="t" o:connecttype="custom" o:connectlocs="0,0;116840,77470;155575,165100;175260,203835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4255135</wp:posOffset>
                </wp:positionV>
                <wp:extent cx="349885" cy="337820"/>
                <wp:effectExtent l="18415" t="13335" r="12700" b="10795"/>
                <wp:wrapNone/>
                <wp:docPr id="39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337820"/>
                        </a:xfrm>
                        <a:custGeom>
                          <a:avLst/>
                          <a:gdLst>
                            <a:gd name="T0" fmla="*/ 551 w 551"/>
                            <a:gd name="T1" fmla="*/ 0 h 532"/>
                            <a:gd name="T2" fmla="*/ 545 w 551"/>
                            <a:gd name="T3" fmla="*/ 43 h 532"/>
                            <a:gd name="T4" fmla="*/ 488 w 551"/>
                            <a:gd name="T5" fmla="*/ 68 h 532"/>
                            <a:gd name="T6" fmla="*/ 438 w 551"/>
                            <a:gd name="T7" fmla="*/ 181 h 532"/>
                            <a:gd name="T8" fmla="*/ 413 w 551"/>
                            <a:gd name="T9" fmla="*/ 219 h 532"/>
                            <a:gd name="T10" fmla="*/ 357 w 551"/>
                            <a:gd name="T11" fmla="*/ 306 h 532"/>
                            <a:gd name="T12" fmla="*/ 301 w 551"/>
                            <a:gd name="T13" fmla="*/ 369 h 532"/>
                            <a:gd name="T14" fmla="*/ 194 w 551"/>
                            <a:gd name="T15" fmla="*/ 438 h 532"/>
                            <a:gd name="T16" fmla="*/ 107 w 551"/>
                            <a:gd name="T17" fmla="*/ 488 h 532"/>
                            <a:gd name="T18" fmla="*/ 0 w 551"/>
                            <a:gd name="T19" fmla="*/ 532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51" h="532">
                              <a:moveTo>
                                <a:pt x="551" y="0"/>
                              </a:moveTo>
                              <a:cubicBezTo>
                                <a:pt x="549" y="14"/>
                                <a:pt x="551" y="30"/>
                                <a:pt x="545" y="43"/>
                              </a:cubicBezTo>
                              <a:cubicBezTo>
                                <a:pt x="537" y="62"/>
                                <a:pt x="488" y="68"/>
                                <a:pt x="488" y="68"/>
                              </a:cubicBezTo>
                              <a:cubicBezTo>
                                <a:pt x="476" y="105"/>
                                <a:pt x="457" y="147"/>
                                <a:pt x="438" y="181"/>
                              </a:cubicBezTo>
                              <a:cubicBezTo>
                                <a:pt x="431" y="194"/>
                                <a:pt x="413" y="219"/>
                                <a:pt x="413" y="219"/>
                              </a:cubicBezTo>
                              <a:cubicBezTo>
                                <a:pt x="403" y="252"/>
                                <a:pt x="386" y="287"/>
                                <a:pt x="357" y="306"/>
                              </a:cubicBezTo>
                              <a:cubicBezTo>
                                <a:pt x="349" y="331"/>
                                <a:pt x="323" y="353"/>
                                <a:pt x="301" y="369"/>
                              </a:cubicBezTo>
                              <a:cubicBezTo>
                                <a:pt x="283" y="396"/>
                                <a:pt x="226" y="428"/>
                                <a:pt x="194" y="438"/>
                              </a:cubicBezTo>
                              <a:cubicBezTo>
                                <a:pt x="173" y="471"/>
                                <a:pt x="139" y="468"/>
                                <a:pt x="107" y="488"/>
                              </a:cubicBezTo>
                              <a:cubicBezTo>
                                <a:pt x="74" y="509"/>
                                <a:pt x="35" y="516"/>
                                <a:pt x="0" y="532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" o:spid="_x0000_s1026" style="position:absolute;margin-left:104.05pt;margin-top:335.05pt;width:27.55pt;height:26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1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" path="m551,v-2,14,,30,-6,43c537,62,488,68,488,68v-12,37,-31,79,-50,113c431,194,413,219,413,219v-10,33,-27,68,-56,87c349,331,323,353,301,369v-18,27,-75,59,-107,69c173,471,139,468,107,488,74,509,35,516,,532e" filled="f" strokecolor="#938953 [1614]" strokeweight="1.5pt">
                <v:path arrowok="t" o:connecttype="custom" o:connectlocs="349885,0;346075,27305;309880,43180;278130,114935;262255,139065;226695,194310;191135,234315;123190,278130;67945,309880;0,337820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3849370</wp:posOffset>
                </wp:positionV>
                <wp:extent cx="147320" cy="497205"/>
                <wp:effectExtent l="19685" t="17145" r="13970" b="9525"/>
                <wp:wrapNone/>
                <wp:docPr id="38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497205"/>
                        </a:xfrm>
                        <a:custGeom>
                          <a:avLst/>
                          <a:gdLst>
                            <a:gd name="T0" fmla="*/ 232 w 232"/>
                            <a:gd name="T1" fmla="*/ 0 h 783"/>
                            <a:gd name="T2" fmla="*/ 188 w 232"/>
                            <a:gd name="T3" fmla="*/ 50 h 783"/>
                            <a:gd name="T4" fmla="*/ 163 w 232"/>
                            <a:gd name="T5" fmla="*/ 88 h 783"/>
                            <a:gd name="T6" fmla="*/ 100 w 232"/>
                            <a:gd name="T7" fmla="*/ 200 h 783"/>
                            <a:gd name="T8" fmla="*/ 69 w 232"/>
                            <a:gd name="T9" fmla="*/ 257 h 783"/>
                            <a:gd name="T10" fmla="*/ 19 w 232"/>
                            <a:gd name="T11" fmla="*/ 589 h 783"/>
                            <a:gd name="T12" fmla="*/ 0 w 232"/>
                            <a:gd name="T13" fmla="*/ 645 h 783"/>
                            <a:gd name="T14" fmla="*/ 13 w 232"/>
                            <a:gd name="T15" fmla="*/ 689 h 783"/>
                            <a:gd name="T16" fmla="*/ 32 w 232"/>
                            <a:gd name="T17" fmla="*/ 701 h 783"/>
                            <a:gd name="T18" fmla="*/ 50 w 232"/>
                            <a:gd name="T19" fmla="*/ 720 h 783"/>
                            <a:gd name="T20" fmla="*/ 100 w 232"/>
                            <a:gd name="T21" fmla="*/ 783 h 7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2" h="783">
                              <a:moveTo>
                                <a:pt x="232" y="0"/>
                              </a:moveTo>
                              <a:cubicBezTo>
                                <a:pt x="201" y="21"/>
                                <a:pt x="216" y="7"/>
                                <a:pt x="188" y="50"/>
                              </a:cubicBezTo>
                              <a:cubicBezTo>
                                <a:pt x="180" y="63"/>
                                <a:pt x="163" y="88"/>
                                <a:pt x="163" y="88"/>
                              </a:cubicBezTo>
                              <a:cubicBezTo>
                                <a:pt x="149" y="131"/>
                                <a:pt x="127" y="163"/>
                                <a:pt x="100" y="200"/>
                              </a:cubicBezTo>
                              <a:cubicBezTo>
                                <a:pt x="87" y="219"/>
                                <a:pt x="82" y="238"/>
                                <a:pt x="69" y="257"/>
                              </a:cubicBezTo>
                              <a:cubicBezTo>
                                <a:pt x="64" y="360"/>
                                <a:pt x="82" y="497"/>
                                <a:pt x="19" y="589"/>
                              </a:cubicBezTo>
                              <a:cubicBezTo>
                                <a:pt x="5" y="632"/>
                                <a:pt x="11" y="614"/>
                                <a:pt x="0" y="645"/>
                              </a:cubicBezTo>
                              <a:cubicBezTo>
                                <a:pt x="4" y="660"/>
                                <a:pt x="3" y="677"/>
                                <a:pt x="13" y="689"/>
                              </a:cubicBezTo>
                              <a:cubicBezTo>
                                <a:pt x="18" y="695"/>
                                <a:pt x="26" y="696"/>
                                <a:pt x="32" y="701"/>
                              </a:cubicBezTo>
                              <a:cubicBezTo>
                                <a:pt x="39" y="707"/>
                                <a:pt x="45" y="713"/>
                                <a:pt x="50" y="720"/>
                              </a:cubicBezTo>
                              <a:cubicBezTo>
                                <a:pt x="69" y="746"/>
                                <a:pt x="80" y="760"/>
                                <a:pt x="100" y="78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4" o:spid="_x0000_s1026" style="position:absolute;margin-left:131.9pt;margin-top:303.1pt;width:11.6pt;height:39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" path="m232,c201,21,216,7,188,50v-8,13,-25,38,-25,38c149,131,127,163,100,200,87,219,82,238,69,257,64,360,82,497,19,589,5,632,11,614,,645v4,15,3,32,13,44c18,695,26,696,32,701v7,6,13,12,18,19c69,746,80,760,100,783e" filled="f" strokecolor="#938953 [1614]" strokeweight="1.5pt">
                <v:path arrowok="t" o:connecttype="custom" o:connectlocs="147320,0;119380,31750;103505,55880;63500,127000;43815,163195;12065,374015;0,409575;8255,437515;20320,445135;31750,457200;63500,497205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2934970</wp:posOffset>
                </wp:positionV>
                <wp:extent cx="520065" cy="906145"/>
                <wp:effectExtent l="15240" t="17145" r="17145" b="10160"/>
                <wp:wrapNone/>
                <wp:docPr id="37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065" cy="906145"/>
                        </a:xfrm>
                        <a:custGeom>
                          <a:avLst/>
                          <a:gdLst>
                            <a:gd name="T0" fmla="*/ 819 w 819"/>
                            <a:gd name="T1" fmla="*/ 0 h 1427"/>
                            <a:gd name="T2" fmla="*/ 788 w 819"/>
                            <a:gd name="T3" fmla="*/ 38 h 1427"/>
                            <a:gd name="T4" fmla="*/ 769 w 819"/>
                            <a:gd name="T5" fmla="*/ 44 h 1427"/>
                            <a:gd name="T6" fmla="*/ 544 w 819"/>
                            <a:gd name="T7" fmla="*/ 94 h 1427"/>
                            <a:gd name="T8" fmla="*/ 481 w 819"/>
                            <a:gd name="T9" fmla="*/ 113 h 1427"/>
                            <a:gd name="T10" fmla="*/ 387 w 819"/>
                            <a:gd name="T11" fmla="*/ 163 h 1427"/>
                            <a:gd name="T12" fmla="*/ 337 w 819"/>
                            <a:gd name="T13" fmla="*/ 200 h 1427"/>
                            <a:gd name="T14" fmla="*/ 312 w 819"/>
                            <a:gd name="T15" fmla="*/ 238 h 1427"/>
                            <a:gd name="T16" fmla="*/ 299 w 819"/>
                            <a:gd name="T17" fmla="*/ 257 h 1427"/>
                            <a:gd name="T18" fmla="*/ 281 w 819"/>
                            <a:gd name="T19" fmla="*/ 294 h 1427"/>
                            <a:gd name="T20" fmla="*/ 237 w 819"/>
                            <a:gd name="T21" fmla="*/ 407 h 1427"/>
                            <a:gd name="T22" fmla="*/ 206 w 819"/>
                            <a:gd name="T23" fmla="*/ 513 h 1427"/>
                            <a:gd name="T24" fmla="*/ 187 w 819"/>
                            <a:gd name="T25" fmla="*/ 614 h 1427"/>
                            <a:gd name="T26" fmla="*/ 149 w 819"/>
                            <a:gd name="T27" fmla="*/ 789 h 1427"/>
                            <a:gd name="T28" fmla="*/ 130 w 819"/>
                            <a:gd name="T29" fmla="*/ 1152 h 1427"/>
                            <a:gd name="T30" fmla="*/ 62 w 819"/>
                            <a:gd name="T31" fmla="*/ 1377 h 1427"/>
                            <a:gd name="T32" fmla="*/ 49 w 819"/>
                            <a:gd name="T33" fmla="*/ 1396 h 1427"/>
                            <a:gd name="T34" fmla="*/ 24 w 819"/>
                            <a:gd name="T35" fmla="*/ 1427 h 1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19" h="1427">
                              <a:moveTo>
                                <a:pt x="819" y="0"/>
                              </a:moveTo>
                              <a:cubicBezTo>
                                <a:pt x="807" y="12"/>
                                <a:pt x="801" y="28"/>
                                <a:pt x="788" y="38"/>
                              </a:cubicBezTo>
                              <a:cubicBezTo>
                                <a:pt x="783" y="42"/>
                                <a:pt x="775" y="41"/>
                                <a:pt x="769" y="44"/>
                              </a:cubicBezTo>
                              <a:cubicBezTo>
                                <a:pt x="654" y="106"/>
                                <a:pt x="746" y="86"/>
                                <a:pt x="544" y="94"/>
                              </a:cubicBezTo>
                              <a:cubicBezTo>
                                <a:pt x="524" y="99"/>
                                <a:pt x="499" y="103"/>
                                <a:pt x="481" y="113"/>
                              </a:cubicBezTo>
                              <a:cubicBezTo>
                                <a:pt x="445" y="133"/>
                                <a:pt x="426" y="151"/>
                                <a:pt x="387" y="163"/>
                              </a:cubicBezTo>
                              <a:cubicBezTo>
                                <a:pt x="373" y="186"/>
                                <a:pt x="362" y="192"/>
                                <a:pt x="337" y="200"/>
                              </a:cubicBezTo>
                              <a:cubicBezTo>
                                <a:pt x="329" y="213"/>
                                <a:pt x="320" y="225"/>
                                <a:pt x="312" y="238"/>
                              </a:cubicBezTo>
                              <a:cubicBezTo>
                                <a:pt x="308" y="244"/>
                                <a:pt x="299" y="257"/>
                                <a:pt x="299" y="257"/>
                              </a:cubicBezTo>
                              <a:cubicBezTo>
                                <a:pt x="285" y="298"/>
                                <a:pt x="303" y="250"/>
                                <a:pt x="281" y="294"/>
                              </a:cubicBezTo>
                              <a:cubicBezTo>
                                <a:pt x="263" y="330"/>
                                <a:pt x="254" y="371"/>
                                <a:pt x="237" y="407"/>
                              </a:cubicBezTo>
                              <a:cubicBezTo>
                                <a:pt x="221" y="440"/>
                                <a:pt x="218" y="478"/>
                                <a:pt x="206" y="513"/>
                              </a:cubicBezTo>
                              <a:cubicBezTo>
                                <a:pt x="201" y="548"/>
                                <a:pt x="194" y="579"/>
                                <a:pt x="187" y="614"/>
                              </a:cubicBezTo>
                              <a:cubicBezTo>
                                <a:pt x="183" y="679"/>
                                <a:pt x="186" y="735"/>
                                <a:pt x="149" y="789"/>
                              </a:cubicBezTo>
                              <a:cubicBezTo>
                                <a:pt x="120" y="908"/>
                                <a:pt x="172" y="1037"/>
                                <a:pt x="130" y="1152"/>
                              </a:cubicBezTo>
                              <a:cubicBezTo>
                                <a:pt x="127" y="1201"/>
                                <a:pt x="130" y="1354"/>
                                <a:pt x="62" y="1377"/>
                              </a:cubicBezTo>
                              <a:cubicBezTo>
                                <a:pt x="58" y="1383"/>
                                <a:pt x="54" y="1391"/>
                                <a:pt x="49" y="1396"/>
                              </a:cubicBezTo>
                              <a:cubicBezTo>
                                <a:pt x="43" y="1402"/>
                                <a:pt x="0" y="1427"/>
                                <a:pt x="24" y="142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3" o:spid="_x0000_s1026" style="position:absolute;margin-left:143.55pt;margin-top:231.1pt;width:40.95pt;height:71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9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" path="m819,c807,12,801,28,788,38v-5,4,-13,3,-19,6c654,106,746,86,544,94v-20,5,-45,9,-63,19c445,133,426,151,387,163v-14,23,-25,29,-50,37c329,213,320,225,312,238v-4,6,-13,19,-13,19c285,298,303,250,281,294v-18,36,-27,77,-44,113c221,440,218,478,206,513v-5,35,-12,66,-19,101c183,679,186,735,149,789v-29,119,23,248,-19,363c127,1201,130,1354,62,1377v-4,6,-8,14,-13,19c43,1402,,1427,24,1427e" filled="f" strokecolor="#938953 [1614]" strokeweight="1.5pt">
                <v:path arrowok="t" o:connecttype="custom" o:connectlocs="520065,0;500380,24130;488315,27940;345440,59690;305435,71755;245745,103505;213995,127000;198120,151130;189865,163195;178435,186690;150495,258445;130810,325755;118745,389890;94615,501015;82550,731520;39370,874395;31115,886460;15240,906145" o:connectangles="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2279015</wp:posOffset>
                </wp:positionV>
                <wp:extent cx="536575" cy="661035"/>
                <wp:effectExtent l="17145" t="18415" r="17780" b="15875"/>
                <wp:wrapNone/>
                <wp:docPr id="36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" cy="661035"/>
                        </a:xfrm>
                        <a:custGeom>
                          <a:avLst/>
                          <a:gdLst>
                            <a:gd name="T0" fmla="*/ 845 w 845"/>
                            <a:gd name="T1" fmla="*/ 0 h 1041"/>
                            <a:gd name="T2" fmla="*/ 757 w 845"/>
                            <a:gd name="T3" fmla="*/ 94 h 1041"/>
                            <a:gd name="T4" fmla="*/ 732 w 845"/>
                            <a:gd name="T5" fmla="*/ 125 h 1041"/>
                            <a:gd name="T6" fmla="*/ 676 w 845"/>
                            <a:gd name="T7" fmla="*/ 194 h 1041"/>
                            <a:gd name="T8" fmla="*/ 613 w 845"/>
                            <a:gd name="T9" fmla="*/ 257 h 1041"/>
                            <a:gd name="T10" fmla="*/ 570 w 845"/>
                            <a:gd name="T11" fmla="*/ 300 h 1041"/>
                            <a:gd name="T12" fmla="*/ 526 w 845"/>
                            <a:gd name="T13" fmla="*/ 344 h 1041"/>
                            <a:gd name="T14" fmla="*/ 513 w 845"/>
                            <a:gd name="T15" fmla="*/ 363 h 1041"/>
                            <a:gd name="T16" fmla="*/ 507 w 845"/>
                            <a:gd name="T17" fmla="*/ 382 h 1041"/>
                            <a:gd name="T18" fmla="*/ 469 w 845"/>
                            <a:gd name="T19" fmla="*/ 407 h 1041"/>
                            <a:gd name="T20" fmla="*/ 426 w 845"/>
                            <a:gd name="T21" fmla="*/ 444 h 1041"/>
                            <a:gd name="T22" fmla="*/ 382 w 845"/>
                            <a:gd name="T23" fmla="*/ 520 h 1041"/>
                            <a:gd name="T24" fmla="*/ 344 w 845"/>
                            <a:gd name="T25" fmla="*/ 545 h 1041"/>
                            <a:gd name="T26" fmla="*/ 332 w 845"/>
                            <a:gd name="T27" fmla="*/ 563 h 1041"/>
                            <a:gd name="T28" fmla="*/ 313 w 845"/>
                            <a:gd name="T29" fmla="*/ 570 h 1041"/>
                            <a:gd name="T30" fmla="*/ 307 w 845"/>
                            <a:gd name="T31" fmla="*/ 588 h 1041"/>
                            <a:gd name="T32" fmla="*/ 269 w 845"/>
                            <a:gd name="T33" fmla="*/ 614 h 1041"/>
                            <a:gd name="T34" fmla="*/ 244 w 845"/>
                            <a:gd name="T35" fmla="*/ 639 h 1041"/>
                            <a:gd name="T36" fmla="*/ 238 w 845"/>
                            <a:gd name="T37" fmla="*/ 657 h 1041"/>
                            <a:gd name="T38" fmla="*/ 219 w 845"/>
                            <a:gd name="T39" fmla="*/ 670 h 1041"/>
                            <a:gd name="T40" fmla="*/ 188 w 845"/>
                            <a:gd name="T41" fmla="*/ 726 h 1041"/>
                            <a:gd name="T42" fmla="*/ 138 w 845"/>
                            <a:gd name="T43" fmla="*/ 839 h 1041"/>
                            <a:gd name="T44" fmla="*/ 106 w 845"/>
                            <a:gd name="T45" fmla="*/ 895 h 1041"/>
                            <a:gd name="T46" fmla="*/ 19 w 845"/>
                            <a:gd name="T47" fmla="*/ 1020 h 1041"/>
                            <a:gd name="T48" fmla="*/ 0 w 845"/>
                            <a:gd name="T49" fmla="*/ 1039 h 10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845" h="1041">
                              <a:moveTo>
                                <a:pt x="845" y="0"/>
                              </a:moveTo>
                              <a:cubicBezTo>
                                <a:pt x="805" y="13"/>
                                <a:pt x="793" y="69"/>
                                <a:pt x="757" y="94"/>
                              </a:cubicBezTo>
                              <a:cubicBezTo>
                                <a:pt x="743" y="137"/>
                                <a:pt x="763" y="90"/>
                                <a:pt x="732" y="125"/>
                              </a:cubicBezTo>
                              <a:cubicBezTo>
                                <a:pt x="707" y="154"/>
                                <a:pt x="706" y="175"/>
                                <a:pt x="676" y="194"/>
                              </a:cubicBezTo>
                              <a:cubicBezTo>
                                <a:pt x="662" y="216"/>
                                <a:pt x="635" y="242"/>
                                <a:pt x="613" y="257"/>
                              </a:cubicBezTo>
                              <a:cubicBezTo>
                                <a:pt x="584" y="299"/>
                                <a:pt x="602" y="289"/>
                                <a:pt x="570" y="300"/>
                              </a:cubicBezTo>
                              <a:cubicBezTo>
                                <a:pt x="541" y="344"/>
                                <a:pt x="559" y="333"/>
                                <a:pt x="526" y="344"/>
                              </a:cubicBezTo>
                              <a:cubicBezTo>
                                <a:pt x="522" y="350"/>
                                <a:pt x="516" y="356"/>
                                <a:pt x="513" y="363"/>
                              </a:cubicBezTo>
                              <a:cubicBezTo>
                                <a:pt x="510" y="369"/>
                                <a:pt x="512" y="377"/>
                                <a:pt x="507" y="382"/>
                              </a:cubicBezTo>
                              <a:cubicBezTo>
                                <a:pt x="496" y="393"/>
                                <a:pt x="469" y="407"/>
                                <a:pt x="469" y="407"/>
                              </a:cubicBezTo>
                              <a:cubicBezTo>
                                <a:pt x="461" y="433"/>
                                <a:pt x="448" y="429"/>
                                <a:pt x="426" y="444"/>
                              </a:cubicBezTo>
                              <a:cubicBezTo>
                                <a:pt x="419" y="454"/>
                                <a:pt x="393" y="510"/>
                                <a:pt x="382" y="520"/>
                              </a:cubicBezTo>
                              <a:cubicBezTo>
                                <a:pt x="371" y="530"/>
                                <a:pt x="344" y="545"/>
                                <a:pt x="344" y="545"/>
                              </a:cubicBezTo>
                              <a:cubicBezTo>
                                <a:pt x="340" y="551"/>
                                <a:pt x="338" y="558"/>
                                <a:pt x="332" y="563"/>
                              </a:cubicBezTo>
                              <a:cubicBezTo>
                                <a:pt x="327" y="567"/>
                                <a:pt x="318" y="565"/>
                                <a:pt x="313" y="570"/>
                              </a:cubicBezTo>
                              <a:cubicBezTo>
                                <a:pt x="309" y="574"/>
                                <a:pt x="311" y="584"/>
                                <a:pt x="307" y="588"/>
                              </a:cubicBezTo>
                              <a:cubicBezTo>
                                <a:pt x="296" y="599"/>
                                <a:pt x="269" y="614"/>
                                <a:pt x="269" y="614"/>
                              </a:cubicBezTo>
                              <a:cubicBezTo>
                                <a:pt x="253" y="661"/>
                                <a:pt x="277" y="606"/>
                                <a:pt x="244" y="639"/>
                              </a:cubicBezTo>
                              <a:cubicBezTo>
                                <a:pt x="240" y="643"/>
                                <a:pt x="242" y="652"/>
                                <a:pt x="238" y="657"/>
                              </a:cubicBezTo>
                              <a:cubicBezTo>
                                <a:pt x="233" y="663"/>
                                <a:pt x="225" y="666"/>
                                <a:pt x="219" y="670"/>
                              </a:cubicBezTo>
                              <a:cubicBezTo>
                                <a:pt x="212" y="692"/>
                                <a:pt x="198" y="705"/>
                                <a:pt x="188" y="726"/>
                              </a:cubicBezTo>
                              <a:cubicBezTo>
                                <a:pt x="164" y="773"/>
                                <a:pt x="168" y="793"/>
                                <a:pt x="138" y="839"/>
                              </a:cubicBezTo>
                              <a:cubicBezTo>
                                <a:pt x="126" y="857"/>
                                <a:pt x="106" y="895"/>
                                <a:pt x="106" y="895"/>
                              </a:cubicBezTo>
                              <a:cubicBezTo>
                                <a:pt x="94" y="934"/>
                                <a:pt x="54" y="996"/>
                                <a:pt x="19" y="1020"/>
                              </a:cubicBezTo>
                              <a:cubicBezTo>
                                <a:pt x="5" y="1041"/>
                                <a:pt x="14" y="1039"/>
                                <a:pt x="0" y="1039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2" o:spid="_x0000_s1026" style="position:absolute;margin-left:184.2pt;margin-top:179.45pt;width:42.25pt;height:52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5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" path="m845,c805,13,793,69,757,94v-14,43,6,-4,-25,31c707,154,706,175,676,194v-14,22,-41,48,-63,63c584,299,602,289,570,300v-29,44,-11,33,-44,44c522,350,516,356,513,363v-3,6,-1,14,-6,19c496,393,469,407,469,407v-8,26,-21,22,-43,37c419,454,393,510,382,520v-11,10,-38,25,-38,25c340,551,338,558,332,563v-5,4,-14,2,-19,7c309,574,311,584,307,588v-11,11,-38,26,-38,26c253,661,277,606,244,639v-4,4,-2,13,-6,18c233,663,225,666,219,670v-7,22,-21,35,-31,56c164,773,168,793,138,839v-12,18,-32,56,-32,56c94,934,54,996,19,1020v-14,21,-5,19,-19,19e" filled="f" strokecolor="#938953 [1614]" strokeweight="1.5pt">
                <v:path arrowok="t" o:connecttype="custom" o:connectlocs="536575,0;480695,59690;464820,79375;429260,123190;389255,163195;361950,190500;334010,218440;325755,230505;321945,242570;297815,258445;270510,281940;242570,330200;218440,346075;210820,357505;198755,361950;194945,373380;170815,389890;154940,405765;151130,417195;139065,425450;119380,461010;87630,532765;67310,568325;12065,647700;0,659765" o:connectangles="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4354195</wp:posOffset>
                </wp:positionV>
                <wp:extent cx="1979295" cy="638810"/>
                <wp:effectExtent l="9525" t="17145" r="11430" b="10795"/>
                <wp:wrapNone/>
                <wp:docPr id="35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295" cy="638810"/>
                        </a:xfrm>
                        <a:custGeom>
                          <a:avLst/>
                          <a:gdLst>
                            <a:gd name="T0" fmla="*/ 0 w 3117"/>
                            <a:gd name="T1" fmla="*/ 0 h 1006"/>
                            <a:gd name="T2" fmla="*/ 69 w 3117"/>
                            <a:gd name="T3" fmla="*/ 25 h 1006"/>
                            <a:gd name="T4" fmla="*/ 182 w 3117"/>
                            <a:gd name="T5" fmla="*/ 50 h 1006"/>
                            <a:gd name="T6" fmla="*/ 194 w 3117"/>
                            <a:gd name="T7" fmla="*/ 69 h 1006"/>
                            <a:gd name="T8" fmla="*/ 213 w 3117"/>
                            <a:gd name="T9" fmla="*/ 82 h 1006"/>
                            <a:gd name="T10" fmla="*/ 219 w 3117"/>
                            <a:gd name="T11" fmla="*/ 100 h 1006"/>
                            <a:gd name="T12" fmla="*/ 244 w 3117"/>
                            <a:gd name="T13" fmla="*/ 138 h 1006"/>
                            <a:gd name="T14" fmla="*/ 257 w 3117"/>
                            <a:gd name="T15" fmla="*/ 157 h 1006"/>
                            <a:gd name="T16" fmla="*/ 282 w 3117"/>
                            <a:gd name="T17" fmla="*/ 182 h 1006"/>
                            <a:gd name="T18" fmla="*/ 288 w 3117"/>
                            <a:gd name="T19" fmla="*/ 200 h 1006"/>
                            <a:gd name="T20" fmla="*/ 395 w 3117"/>
                            <a:gd name="T21" fmla="*/ 219 h 1006"/>
                            <a:gd name="T22" fmla="*/ 670 w 3117"/>
                            <a:gd name="T23" fmla="*/ 294 h 1006"/>
                            <a:gd name="T24" fmla="*/ 770 w 3117"/>
                            <a:gd name="T25" fmla="*/ 326 h 1006"/>
                            <a:gd name="T26" fmla="*/ 808 w 3117"/>
                            <a:gd name="T27" fmla="*/ 338 h 1006"/>
                            <a:gd name="T28" fmla="*/ 902 w 3117"/>
                            <a:gd name="T29" fmla="*/ 307 h 1006"/>
                            <a:gd name="T30" fmla="*/ 983 w 3117"/>
                            <a:gd name="T31" fmla="*/ 294 h 1006"/>
                            <a:gd name="T32" fmla="*/ 1040 w 3117"/>
                            <a:gd name="T33" fmla="*/ 269 h 1006"/>
                            <a:gd name="T34" fmla="*/ 1133 w 3117"/>
                            <a:gd name="T35" fmla="*/ 282 h 1006"/>
                            <a:gd name="T36" fmla="*/ 1246 w 3117"/>
                            <a:gd name="T37" fmla="*/ 332 h 1006"/>
                            <a:gd name="T38" fmla="*/ 1453 w 3117"/>
                            <a:gd name="T39" fmla="*/ 338 h 1006"/>
                            <a:gd name="T40" fmla="*/ 1747 w 3117"/>
                            <a:gd name="T41" fmla="*/ 357 h 1006"/>
                            <a:gd name="T42" fmla="*/ 1866 w 3117"/>
                            <a:gd name="T43" fmla="*/ 401 h 1006"/>
                            <a:gd name="T44" fmla="*/ 1985 w 3117"/>
                            <a:gd name="T45" fmla="*/ 388 h 1006"/>
                            <a:gd name="T46" fmla="*/ 2023 w 3117"/>
                            <a:gd name="T47" fmla="*/ 376 h 1006"/>
                            <a:gd name="T48" fmla="*/ 2041 w 3117"/>
                            <a:gd name="T49" fmla="*/ 370 h 1006"/>
                            <a:gd name="T50" fmla="*/ 2129 w 3117"/>
                            <a:gd name="T51" fmla="*/ 357 h 1006"/>
                            <a:gd name="T52" fmla="*/ 2185 w 3117"/>
                            <a:gd name="T53" fmla="*/ 401 h 1006"/>
                            <a:gd name="T54" fmla="*/ 2223 w 3117"/>
                            <a:gd name="T55" fmla="*/ 432 h 1006"/>
                            <a:gd name="T56" fmla="*/ 2273 w 3117"/>
                            <a:gd name="T57" fmla="*/ 438 h 1006"/>
                            <a:gd name="T58" fmla="*/ 2323 w 3117"/>
                            <a:gd name="T59" fmla="*/ 482 h 1006"/>
                            <a:gd name="T60" fmla="*/ 2417 w 3117"/>
                            <a:gd name="T61" fmla="*/ 557 h 1006"/>
                            <a:gd name="T62" fmla="*/ 2567 w 3117"/>
                            <a:gd name="T63" fmla="*/ 689 h 1006"/>
                            <a:gd name="T64" fmla="*/ 2624 w 3117"/>
                            <a:gd name="T65" fmla="*/ 726 h 1006"/>
                            <a:gd name="T66" fmla="*/ 2780 w 3117"/>
                            <a:gd name="T67" fmla="*/ 770 h 1006"/>
                            <a:gd name="T68" fmla="*/ 2836 w 3117"/>
                            <a:gd name="T69" fmla="*/ 789 h 1006"/>
                            <a:gd name="T70" fmla="*/ 2874 w 3117"/>
                            <a:gd name="T71" fmla="*/ 808 h 1006"/>
                            <a:gd name="T72" fmla="*/ 2949 w 3117"/>
                            <a:gd name="T73" fmla="*/ 852 h 1006"/>
                            <a:gd name="T74" fmla="*/ 2987 w 3117"/>
                            <a:gd name="T75" fmla="*/ 877 h 1006"/>
                            <a:gd name="T76" fmla="*/ 3024 w 3117"/>
                            <a:gd name="T77" fmla="*/ 902 h 1006"/>
                            <a:gd name="T78" fmla="*/ 3087 w 3117"/>
                            <a:gd name="T79" fmla="*/ 977 h 1006"/>
                            <a:gd name="T80" fmla="*/ 3112 w 3117"/>
                            <a:gd name="T81" fmla="*/ 1002 h 10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117" h="1006">
                              <a:moveTo>
                                <a:pt x="0" y="0"/>
                              </a:moveTo>
                              <a:cubicBezTo>
                                <a:pt x="29" y="5"/>
                                <a:pt x="42" y="17"/>
                                <a:pt x="69" y="25"/>
                              </a:cubicBezTo>
                              <a:cubicBezTo>
                                <a:pt x="104" y="49"/>
                                <a:pt x="143" y="38"/>
                                <a:pt x="182" y="50"/>
                              </a:cubicBezTo>
                              <a:cubicBezTo>
                                <a:pt x="186" y="56"/>
                                <a:pt x="189" y="64"/>
                                <a:pt x="194" y="69"/>
                              </a:cubicBezTo>
                              <a:cubicBezTo>
                                <a:pt x="199" y="75"/>
                                <a:pt x="208" y="76"/>
                                <a:pt x="213" y="82"/>
                              </a:cubicBezTo>
                              <a:cubicBezTo>
                                <a:pt x="217" y="87"/>
                                <a:pt x="216" y="94"/>
                                <a:pt x="219" y="100"/>
                              </a:cubicBezTo>
                              <a:cubicBezTo>
                                <a:pt x="226" y="113"/>
                                <a:pt x="236" y="125"/>
                                <a:pt x="244" y="138"/>
                              </a:cubicBezTo>
                              <a:cubicBezTo>
                                <a:pt x="248" y="144"/>
                                <a:pt x="257" y="157"/>
                                <a:pt x="257" y="157"/>
                              </a:cubicBezTo>
                              <a:cubicBezTo>
                                <a:pt x="273" y="204"/>
                                <a:pt x="249" y="149"/>
                                <a:pt x="282" y="182"/>
                              </a:cubicBezTo>
                              <a:cubicBezTo>
                                <a:pt x="286" y="186"/>
                                <a:pt x="284" y="196"/>
                                <a:pt x="288" y="200"/>
                              </a:cubicBezTo>
                              <a:cubicBezTo>
                                <a:pt x="306" y="218"/>
                                <a:pt x="388" y="218"/>
                                <a:pt x="395" y="219"/>
                              </a:cubicBezTo>
                              <a:cubicBezTo>
                                <a:pt x="484" y="254"/>
                                <a:pt x="577" y="273"/>
                                <a:pt x="670" y="294"/>
                              </a:cubicBezTo>
                              <a:cubicBezTo>
                                <a:pt x="704" y="302"/>
                                <a:pt x="737" y="315"/>
                                <a:pt x="770" y="326"/>
                              </a:cubicBezTo>
                              <a:cubicBezTo>
                                <a:pt x="783" y="330"/>
                                <a:pt x="808" y="338"/>
                                <a:pt x="808" y="338"/>
                              </a:cubicBezTo>
                              <a:cubicBezTo>
                                <a:pt x="842" y="331"/>
                                <a:pt x="870" y="315"/>
                                <a:pt x="902" y="307"/>
                              </a:cubicBezTo>
                              <a:cubicBezTo>
                                <a:pt x="928" y="300"/>
                                <a:pt x="956" y="300"/>
                                <a:pt x="983" y="294"/>
                              </a:cubicBezTo>
                              <a:cubicBezTo>
                                <a:pt x="1004" y="289"/>
                                <a:pt x="1020" y="276"/>
                                <a:pt x="1040" y="269"/>
                              </a:cubicBezTo>
                              <a:cubicBezTo>
                                <a:pt x="1042" y="269"/>
                                <a:pt x="1111" y="270"/>
                                <a:pt x="1133" y="282"/>
                              </a:cubicBezTo>
                              <a:cubicBezTo>
                                <a:pt x="1165" y="300"/>
                                <a:pt x="1207" y="330"/>
                                <a:pt x="1246" y="332"/>
                              </a:cubicBezTo>
                              <a:cubicBezTo>
                                <a:pt x="1315" y="336"/>
                                <a:pt x="1384" y="336"/>
                                <a:pt x="1453" y="338"/>
                              </a:cubicBezTo>
                              <a:cubicBezTo>
                                <a:pt x="1651" y="355"/>
                                <a:pt x="1553" y="349"/>
                                <a:pt x="1747" y="357"/>
                              </a:cubicBezTo>
                              <a:cubicBezTo>
                                <a:pt x="1788" y="370"/>
                                <a:pt x="1826" y="388"/>
                                <a:pt x="1866" y="401"/>
                              </a:cubicBezTo>
                              <a:cubicBezTo>
                                <a:pt x="1906" y="397"/>
                                <a:pt x="1945" y="392"/>
                                <a:pt x="1985" y="388"/>
                              </a:cubicBezTo>
                              <a:cubicBezTo>
                                <a:pt x="1998" y="387"/>
                                <a:pt x="2010" y="380"/>
                                <a:pt x="2023" y="376"/>
                              </a:cubicBezTo>
                              <a:cubicBezTo>
                                <a:pt x="2029" y="374"/>
                                <a:pt x="2041" y="370"/>
                                <a:pt x="2041" y="370"/>
                              </a:cubicBezTo>
                              <a:cubicBezTo>
                                <a:pt x="2076" y="346"/>
                                <a:pt x="2082" y="351"/>
                                <a:pt x="2129" y="357"/>
                              </a:cubicBezTo>
                              <a:cubicBezTo>
                                <a:pt x="2146" y="383"/>
                                <a:pt x="2161" y="383"/>
                                <a:pt x="2185" y="401"/>
                              </a:cubicBezTo>
                              <a:cubicBezTo>
                                <a:pt x="2198" y="411"/>
                                <a:pt x="2206" y="427"/>
                                <a:pt x="2223" y="432"/>
                              </a:cubicBezTo>
                              <a:cubicBezTo>
                                <a:pt x="2239" y="436"/>
                                <a:pt x="2256" y="436"/>
                                <a:pt x="2273" y="438"/>
                              </a:cubicBezTo>
                              <a:cubicBezTo>
                                <a:pt x="2292" y="457"/>
                                <a:pt x="2298" y="474"/>
                                <a:pt x="2323" y="482"/>
                              </a:cubicBezTo>
                              <a:cubicBezTo>
                                <a:pt x="2356" y="505"/>
                                <a:pt x="2383" y="535"/>
                                <a:pt x="2417" y="557"/>
                              </a:cubicBezTo>
                              <a:cubicBezTo>
                                <a:pt x="2459" y="621"/>
                                <a:pt x="2497" y="656"/>
                                <a:pt x="2567" y="689"/>
                              </a:cubicBezTo>
                              <a:cubicBezTo>
                                <a:pt x="2590" y="700"/>
                                <a:pt x="2599" y="718"/>
                                <a:pt x="2624" y="726"/>
                              </a:cubicBezTo>
                              <a:cubicBezTo>
                                <a:pt x="2677" y="765"/>
                                <a:pt x="2710" y="765"/>
                                <a:pt x="2780" y="770"/>
                              </a:cubicBezTo>
                              <a:cubicBezTo>
                                <a:pt x="2799" y="776"/>
                                <a:pt x="2836" y="789"/>
                                <a:pt x="2836" y="789"/>
                              </a:cubicBezTo>
                              <a:cubicBezTo>
                                <a:pt x="2910" y="840"/>
                                <a:pt x="2805" y="770"/>
                                <a:pt x="2874" y="808"/>
                              </a:cubicBezTo>
                              <a:cubicBezTo>
                                <a:pt x="2902" y="823"/>
                                <a:pt x="2920" y="841"/>
                                <a:pt x="2949" y="852"/>
                              </a:cubicBezTo>
                              <a:cubicBezTo>
                                <a:pt x="2992" y="893"/>
                                <a:pt x="2945" y="853"/>
                                <a:pt x="2987" y="877"/>
                              </a:cubicBezTo>
                              <a:cubicBezTo>
                                <a:pt x="3000" y="884"/>
                                <a:pt x="3024" y="902"/>
                                <a:pt x="3024" y="902"/>
                              </a:cubicBezTo>
                              <a:cubicBezTo>
                                <a:pt x="3042" y="927"/>
                                <a:pt x="3065" y="955"/>
                                <a:pt x="3087" y="977"/>
                              </a:cubicBezTo>
                              <a:cubicBezTo>
                                <a:pt x="3117" y="1006"/>
                                <a:pt x="3099" y="973"/>
                                <a:pt x="3112" y="1002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0" o:spid="_x0000_s1026" style="position:absolute;margin-left:137.85pt;margin-top:342.85pt;width:155.85pt;height:50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7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" path="m,c29,5,42,17,69,25v35,24,74,13,113,25c186,56,189,64,194,69v5,6,14,7,19,13c217,87,216,94,219,100v7,13,17,25,25,38c248,144,257,157,257,157v16,47,-8,-8,25,25c286,186,284,196,288,200v18,18,100,18,107,19c484,254,577,273,670,294v34,8,67,21,100,32c783,330,808,338,808,338v34,-7,62,-23,94,-31c928,300,956,300,983,294v21,-5,37,-18,57,-25c1042,269,1111,270,1133,282v32,18,74,48,113,50c1315,336,1384,336,1453,338v198,17,100,11,294,19c1788,370,1826,388,1866,401v40,-4,79,-9,119,-13c1998,387,2010,380,2023,376v6,-2,18,-6,18,-6c2076,346,2082,351,2129,357v17,26,32,26,56,44c2198,411,2206,427,2223,432v16,4,33,4,50,6c2292,457,2298,474,2323,482v33,23,60,53,94,75c2459,621,2497,656,2567,689v23,11,32,29,57,37c2677,765,2710,765,2780,770v19,6,56,19,56,19c2910,840,2805,770,2874,808v28,15,46,33,75,44c2992,893,2945,853,2987,877v13,7,37,25,37,25c3042,927,3065,955,3087,977v30,29,12,-4,25,25e" filled="f" strokecolor="#938953 [1614]" strokeweight="1.5pt">
                <v:path arrowok="t" o:connecttype="custom" o:connectlocs="0,0;43815,15875;115570,31750;123190,43815;135255,52070;139065,63500;154940,87630;163195,99695;179070,115570;182880,127000;250825,139065;425450,186690;488950,207010;513080,214630;572770,194945;624205,186690;660400,170815;719455,179070;791210,210820;922655,214630;1109345,226695;1184910,254635;1260475,246380;1284605,238760;1296035,234950;1351915,226695;1387475,254635;1411605,274320;1443355,278130;1475105,306070;1534795,353695;1630045,437515;1666240,461010;1765300,488950;1800860,501015;1824990,513080;1872615,541020;1896745,556895;1920240,572770;1960245,620395;1976120,636270" o:connectangles="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4954905</wp:posOffset>
                </wp:positionV>
                <wp:extent cx="568325" cy="568325"/>
                <wp:effectExtent l="10160" t="17780" r="12065" b="13970"/>
                <wp:wrapNone/>
                <wp:docPr id="34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325" cy="568325"/>
                        </a:xfrm>
                        <a:custGeom>
                          <a:avLst/>
                          <a:gdLst>
                            <a:gd name="T0" fmla="*/ 0 w 895"/>
                            <a:gd name="T1" fmla="*/ 0 h 895"/>
                            <a:gd name="T2" fmla="*/ 44 w 895"/>
                            <a:gd name="T3" fmla="*/ 37 h 895"/>
                            <a:gd name="T4" fmla="*/ 56 w 895"/>
                            <a:gd name="T5" fmla="*/ 56 h 895"/>
                            <a:gd name="T6" fmla="*/ 94 w 895"/>
                            <a:gd name="T7" fmla="*/ 81 h 895"/>
                            <a:gd name="T8" fmla="*/ 106 w 895"/>
                            <a:gd name="T9" fmla="*/ 100 h 895"/>
                            <a:gd name="T10" fmla="*/ 125 w 895"/>
                            <a:gd name="T11" fmla="*/ 112 h 895"/>
                            <a:gd name="T12" fmla="*/ 169 w 895"/>
                            <a:gd name="T13" fmla="*/ 225 h 895"/>
                            <a:gd name="T14" fmla="*/ 244 w 895"/>
                            <a:gd name="T15" fmla="*/ 356 h 895"/>
                            <a:gd name="T16" fmla="*/ 288 w 895"/>
                            <a:gd name="T17" fmla="*/ 406 h 895"/>
                            <a:gd name="T18" fmla="*/ 332 w 895"/>
                            <a:gd name="T19" fmla="*/ 450 h 895"/>
                            <a:gd name="T20" fmla="*/ 388 w 895"/>
                            <a:gd name="T21" fmla="*/ 488 h 895"/>
                            <a:gd name="T22" fmla="*/ 482 w 895"/>
                            <a:gd name="T23" fmla="*/ 544 h 895"/>
                            <a:gd name="T24" fmla="*/ 538 w 895"/>
                            <a:gd name="T25" fmla="*/ 582 h 895"/>
                            <a:gd name="T26" fmla="*/ 576 w 895"/>
                            <a:gd name="T27" fmla="*/ 594 h 895"/>
                            <a:gd name="T28" fmla="*/ 726 w 895"/>
                            <a:gd name="T29" fmla="*/ 651 h 895"/>
                            <a:gd name="T30" fmla="*/ 789 w 895"/>
                            <a:gd name="T31" fmla="*/ 688 h 895"/>
                            <a:gd name="T32" fmla="*/ 820 w 895"/>
                            <a:gd name="T33" fmla="*/ 763 h 895"/>
                            <a:gd name="T34" fmla="*/ 864 w 895"/>
                            <a:gd name="T35" fmla="*/ 838 h 895"/>
                            <a:gd name="T36" fmla="*/ 889 w 895"/>
                            <a:gd name="T37" fmla="*/ 876 h 895"/>
                            <a:gd name="T38" fmla="*/ 895 w 895"/>
                            <a:gd name="T39" fmla="*/ 895 h 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895" h="895">
                              <a:moveTo>
                                <a:pt x="0" y="0"/>
                              </a:moveTo>
                              <a:cubicBezTo>
                                <a:pt x="29" y="18"/>
                                <a:pt x="13" y="27"/>
                                <a:pt x="44" y="37"/>
                              </a:cubicBezTo>
                              <a:cubicBezTo>
                                <a:pt x="48" y="43"/>
                                <a:pt x="50" y="51"/>
                                <a:pt x="56" y="56"/>
                              </a:cubicBezTo>
                              <a:cubicBezTo>
                                <a:pt x="67" y="66"/>
                                <a:pt x="94" y="81"/>
                                <a:pt x="94" y="81"/>
                              </a:cubicBezTo>
                              <a:cubicBezTo>
                                <a:pt x="98" y="87"/>
                                <a:pt x="101" y="95"/>
                                <a:pt x="106" y="100"/>
                              </a:cubicBezTo>
                              <a:cubicBezTo>
                                <a:pt x="111" y="105"/>
                                <a:pt x="120" y="106"/>
                                <a:pt x="125" y="112"/>
                              </a:cubicBezTo>
                              <a:cubicBezTo>
                                <a:pt x="144" y="136"/>
                                <a:pt x="146" y="192"/>
                                <a:pt x="169" y="225"/>
                              </a:cubicBezTo>
                              <a:cubicBezTo>
                                <a:pt x="185" y="275"/>
                                <a:pt x="212" y="316"/>
                                <a:pt x="244" y="356"/>
                              </a:cubicBezTo>
                              <a:cubicBezTo>
                                <a:pt x="284" y="407"/>
                                <a:pt x="251" y="382"/>
                                <a:pt x="288" y="406"/>
                              </a:cubicBezTo>
                              <a:cubicBezTo>
                                <a:pt x="317" y="450"/>
                                <a:pt x="299" y="439"/>
                                <a:pt x="332" y="450"/>
                              </a:cubicBezTo>
                              <a:cubicBezTo>
                                <a:pt x="352" y="471"/>
                                <a:pt x="364" y="475"/>
                                <a:pt x="388" y="488"/>
                              </a:cubicBezTo>
                              <a:cubicBezTo>
                                <a:pt x="421" y="506"/>
                                <a:pt x="446" y="533"/>
                                <a:pt x="482" y="544"/>
                              </a:cubicBezTo>
                              <a:cubicBezTo>
                                <a:pt x="501" y="557"/>
                                <a:pt x="516" y="575"/>
                                <a:pt x="538" y="582"/>
                              </a:cubicBezTo>
                              <a:cubicBezTo>
                                <a:pt x="551" y="586"/>
                                <a:pt x="576" y="594"/>
                                <a:pt x="576" y="594"/>
                              </a:cubicBezTo>
                              <a:cubicBezTo>
                                <a:pt x="621" y="625"/>
                                <a:pt x="678" y="627"/>
                                <a:pt x="726" y="651"/>
                              </a:cubicBezTo>
                              <a:cubicBezTo>
                                <a:pt x="747" y="662"/>
                                <a:pt x="769" y="675"/>
                                <a:pt x="789" y="688"/>
                              </a:cubicBezTo>
                              <a:cubicBezTo>
                                <a:pt x="799" y="718"/>
                                <a:pt x="802" y="739"/>
                                <a:pt x="820" y="763"/>
                              </a:cubicBezTo>
                              <a:cubicBezTo>
                                <a:pt x="829" y="792"/>
                                <a:pt x="847" y="814"/>
                                <a:pt x="864" y="838"/>
                              </a:cubicBezTo>
                              <a:cubicBezTo>
                                <a:pt x="873" y="851"/>
                                <a:pt x="889" y="876"/>
                                <a:pt x="889" y="876"/>
                              </a:cubicBezTo>
                              <a:cubicBezTo>
                                <a:pt x="891" y="882"/>
                                <a:pt x="895" y="895"/>
                                <a:pt x="895" y="89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9" o:spid="_x0000_s1026" style="position:absolute;margin-left:332.9pt;margin-top:390.15pt;width:44.75pt;height:44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5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" path="m,c29,18,13,27,44,37v4,6,6,14,12,19c67,66,94,81,94,81v4,6,7,14,12,19c111,105,120,106,125,112v19,24,21,80,44,113c185,275,212,316,244,356v40,51,7,26,44,50c317,450,299,439,332,450v20,21,32,25,56,38c421,506,446,533,482,544v19,13,34,31,56,38c551,586,576,594,576,594v45,31,102,33,150,57c747,662,769,675,789,688v10,30,13,51,31,75c829,792,847,814,864,838v9,13,25,38,25,38c891,882,895,895,895,895e" filled="f" strokecolor="#938953 [1614]" strokeweight="1.5pt">
                <v:path arrowok="t" o:connecttype="custom" o:connectlocs="0,0;27940,23495;35560,35560;59690,51435;67310,63500;79375,71120;107315,142875;154940,226060;182880,257810;210820,285750;246380,309880;306070,345440;341630,369570;365760,377190;461010,413385;501015,436880;520700,484505;548640,532130;564515,556260;568325,568325" o:connectangles="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4509135</wp:posOffset>
                </wp:positionV>
                <wp:extent cx="695960" cy="907415"/>
                <wp:effectExtent l="10160" t="10160" r="17780" b="15875"/>
                <wp:wrapNone/>
                <wp:docPr id="33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960" cy="907415"/>
                        </a:xfrm>
                        <a:custGeom>
                          <a:avLst/>
                          <a:gdLst>
                            <a:gd name="T0" fmla="*/ 1096 w 1096"/>
                            <a:gd name="T1" fmla="*/ 0 h 1429"/>
                            <a:gd name="T2" fmla="*/ 1027 w 1096"/>
                            <a:gd name="T3" fmla="*/ 50 h 1429"/>
                            <a:gd name="T4" fmla="*/ 964 w 1096"/>
                            <a:gd name="T5" fmla="*/ 75 h 1429"/>
                            <a:gd name="T6" fmla="*/ 852 w 1096"/>
                            <a:gd name="T7" fmla="*/ 151 h 1429"/>
                            <a:gd name="T8" fmla="*/ 795 w 1096"/>
                            <a:gd name="T9" fmla="*/ 182 h 1429"/>
                            <a:gd name="T10" fmla="*/ 745 w 1096"/>
                            <a:gd name="T11" fmla="*/ 226 h 1429"/>
                            <a:gd name="T12" fmla="*/ 726 w 1096"/>
                            <a:gd name="T13" fmla="*/ 238 h 1429"/>
                            <a:gd name="T14" fmla="*/ 626 w 1096"/>
                            <a:gd name="T15" fmla="*/ 382 h 1429"/>
                            <a:gd name="T16" fmla="*/ 595 w 1096"/>
                            <a:gd name="T17" fmla="*/ 414 h 1429"/>
                            <a:gd name="T18" fmla="*/ 551 w 1096"/>
                            <a:gd name="T19" fmla="*/ 464 h 1429"/>
                            <a:gd name="T20" fmla="*/ 507 w 1096"/>
                            <a:gd name="T21" fmla="*/ 514 h 1429"/>
                            <a:gd name="T22" fmla="*/ 470 w 1096"/>
                            <a:gd name="T23" fmla="*/ 539 h 1429"/>
                            <a:gd name="T24" fmla="*/ 426 w 1096"/>
                            <a:gd name="T25" fmla="*/ 676 h 1429"/>
                            <a:gd name="T26" fmla="*/ 395 w 1096"/>
                            <a:gd name="T27" fmla="*/ 1052 h 1429"/>
                            <a:gd name="T28" fmla="*/ 332 w 1096"/>
                            <a:gd name="T29" fmla="*/ 1115 h 1429"/>
                            <a:gd name="T30" fmla="*/ 307 w 1096"/>
                            <a:gd name="T31" fmla="*/ 1140 h 1429"/>
                            <a:gd name="T32" fmla="*/ 294 w 1096"/>
                            <a:gd name="T33" fmla="*/ 1159 h 1429"/>
                            <a:gd name="T34" fmla="*/ 257 w 1096"/>
                            <a:gd name="T35" fmla="*/ 1184 h 1429"/>
                            <a:gd name="T36" fmla="*/ 169 w 1096"/>
                            <a:gd name="T37" fmla="*/ 1259 h 1429"/>
                            <a:gd name="T38" fmla="*/ 119 w 1096"/>
                            <a:gd name="T39" fmla="*/ 1303 h 1429"/>
                            <a:gd name="T40" fmla="*/ 100 w 1096"/>
                            <a:gd name="T41" fmla="*/ 1315 h 1429"/>
                            <a:gd name="T42" fmla="*/ 88 w 1096"/>
                            <a:gd name="T43" fmla="*/ 1334 h 1429"/>
                            <a:gd name="T44" fmla="*/ 50 w 1096"/>
                            <a:gd name="T45" fmla="*/ 1359 h 1429"/>
                            <a:gd name="T46" fmla="*/ 19 w 1096"/>
                            <a:gd name="T47" fmla="*/ 1384 h 1429"/>
                            <a:gd name="T48" fmla="*/ 6 w 1096"/>
                            <a:gd name="T49" fmla="*/ 1371 h 14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96" h="1429">
                              <a:moveTo>
                                <a:pt x="1096" y="0"/>
                              </a:moveTo>
                              <a:cubicBezTo>
                                <a:pt x="1078" y="26"/>
                                <a:pt x="1057" y="41"/>
                                <a:pt x="1027" y="50"/>
                              </a:cubicBezTo>
                              <a:cubicBezTo>
                                <a:pt x="1006" y="64"/>
                                <a:pt x="988" y="68"/>
                                <a:pt x="964" y="75"/>
                              </a:cubicBezTo>
                              <a:cubicBezTo>
                                <a:pt x="929" y="100"/>
                                <a:pt x="891" y="131"/>
                                <a:pt x="852" y="151"/>
                              </a:cubicBezTo>
                              <a:cubicBezTo>
                                <a:pt x="833" y="161"/>
                                <a:pt x="795" y="182"/>
                                <a:pt x="795" y="182"/>
                              </a:cubicBezTo>
                              <a:cubicBezTo>
                                <a:pt x="775" y="213"/>
                                <a:pt x="789" y="198"/>
                                <a:pt x="745" y="226"/>
                              </a:cubicBezTo>
                              <a:cubicBezTo>
                                <a:pt x="739" y="230"/>
                                <a:pt x="726" y="238"/>
                                <a:pt x="726" y="238"/>
                              </a:cubicBezTo>
                              <a:cubicBezTo>
                                <a:pt x="710" y="290"/>
                                <a:pt x="673" y="352"/>
                                <a:pt x="626" y="382"/>
                              </a:cubicBezTo>
                              <a:cubicBezTo>
                                <a:pt x="599" y="426"/>
                                <a:pt x="632" y="378"/>
                                <a:pt x="595" y="414"/>
                              </a:cubicBezTo>
                              <a:cubicBezTo>
                                <a:pt x="577" y="432"/>
                                <a:pt x="573" y="449"/>
                                <a:pt x="551" y="464"/>
                              </a:cubicBezTo>
                              <a:cubicBezTo>
                                <a:pt x="543" y="477"/>
                                <a:pt x="518" y="504"/>
                                <a:pt x="507" y="514"/>
                              </a:cubicBezTo>
                              <a:cubicBezTo>
                                <a:pt x="496" y="524"/>
                                <a:pt x="470" y="539"/>
                                <a:pt x="470" y="539"/>
                              </a:cubicBezTo>
                              <a:cubicBezTo>
                                <a:pt x="441" y="581"/>
                                <a:pt x="442" y="629"/>
                                <a:pt x="426" y="676"/>
                              </a:cubicBezTo>
                              <a:cubicBezTo>
                                <a:pt x="424" y="802"/>
                                <a:pt x="514" y="1012"/>
                                <a:pt x="395" y="1052"/>
                              </a:cubicBezTo>
                              <a:cubicBezTo>
                                <a:pt x="381" y="1072"/>
                                <a:pt x="352" y="1101"/>
                                <a:pt x="332" y="1115"/>
                              </a:cubicBezTo>
                              <a:cubicBezTo>
                                <a:pt x="319" y="1156"/>
                                <a:pt x="337" y="1116"/>
                                <a:pt x="307" y="1140"/>
                              </a:cubicBezTo>
                              <a:cubicBezTo>
                                <a:pt x="301" y="1145"/>
                                <a:pt x="300" y="1154"/>
                                <a:pt x="294" y="1159"/>
                              </a:cubicBezTo>
                              <a:cubicBezTo>
                                <a:pt x="283" y="1169"/>
                                <a:pt x="257" y="1184"/>
                                <a:pt x="257" y="1184"/>
                              </a:cubicBezTo>
                              <a:cubicBezTo>
                                <a:pt x="236" y="1213"/>
                                <a:pt x="199" y="1238"/>
                                <a:pt x="169" y="1259"/>
                              </a:cubicBezTo>
                              <a:cubicBezTo>
                                <a:pt x="149" y="1290"/>
                                <a:pt x="163" y="1275"/>
                                <a:pt x="119" y="1303"/>
                              </a:cubicBezTo>
                              <a:cubicBezTo>
                                <a:pt x="113" y="1307"/>
                                <a:pt x="100" y="1315"/>
                                <a:pt x="100" y="1315"/>
                              </a:cubicBezTo>
                              <a:cubicBezTo>
                                <a:pt x="96" y="1321"/>
                                <a:pt x="94" y="1329"/>
                                <a:pt x="88" y="1334"/>
                              </a:cubicBezTo>
                              <a:cubicBezTo>
                                <a:pt x="77" y="1344"/>
                                <a:pt x="50" y="1359"/>
                                <a:pt x="50" y="1359"/>
                              </a:cubicBezTo>
                              <a:cubicBezTo>
                                <a:pt x="17" y="1411"/>
                                <a:pt x="60" y="1352"/>
                                <a:pt x="19" y="1384"/>
                              </a:cubicBezTo>
                              <a:cubicBezTo>
                                <a:pt x="0" y="1399"/>
                                <a:pt x="6" y="1429"/>
                                <a:pt x="6" y="137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8" o:spid="_x0000_s1026" style="position:absolute;margin-left:272.15pt;margin-top:355.05pt;width:54.8pt;height:71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6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" path="m1096,v-18,26,-39,41,-69,50c1006,64,988,68,964,75v-35,25,-73,56,-112,76c833,161,795,182,795,182v-20,31,-6,16,-50,44c739,230,726,238,726,238,710,290,673,352,626,382v-27,44,6,-4,-31,32c577,432,573,449,551,464v-8,13,-33,40,-44,50c496,524,470,539,470,539v-29,42,-28,90,-44,137c424,802,514,1012,395,1052v-14,20,-43,49,-63,63c319,1156,337,1116,307,1140v-6,5,-7,14,-13,19c283,1169,257,1184,257,1184v-21,29,-58,54,-88,75c149,1290,163,1275,119,1303v-6,4,-19,12,-19,12c96,1321,94,1329,88,1334v-11,10,-38,25,-38,25c17,1411,60,1352,19,1384,,1399,6,1429,6,1371e" filled="f" strokecolor="#e36c0a [2409]" strokeweight="1.5pt">
                <v:path arrowok="t" o:connecttype="custom" o:connectlocs="695960,0;652145,31750;612140,47625;541020,95885;504825,115570;473075,143510;461010,151130;397510,242570;377825,262890;349885,294640;321945,326390;298450,342265;270510,429260;250825,668020;210820,708025;194945,723900;186690,735965;163195,751840;107315,799465;75565,827405;63500,835025;55880,847090;31750,862965;12065,878840;3810,870585" o:connectangles="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3205480</wp:posOffset>
                </wp:positionV>
                <wp:extent cx="140335" cy="1287780"/>
                <wp:effectExtent l="18415" t="11430" r="12700" b="15240"/>
                <wp:wrapNone/>
                <wp:docPr id="32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35" cy="1287780"/>
                        </a:xfrm>
                        <a:custGeom>
                          <a:avLst/>
                          <a:gdLst>
                            <a:gd name="T0" fmla="*/ 138 w 221"/>
                            <a:gd name="T1" fmla="*/ 0 h 2028"/>
                            <a:gd name="T2" fmla="*/ 138 w 221"/>
                            <a:gd name="T3" fmla="*/ 432 h 2028"/>
                            <a:gd name="T4" fmla="*/ 157 w 221"/>
                            <a:gd name="T5" fmla="*/ 663 h 2028"/>
                            <a:gd name="T6" fmla="*/ 207 w 221"/>
                            <a:gd name="T7" fmla="*/ 1083 h 2028"/>
                            <a:gd name="T8" fmla="*/ 163 w 221"/>
                            <a:gd name="T9" fmla="*/ 1358 h 2028"/>
                            <a:gd name="T10" fmla="*/ 126 w 221"/>
                            <a:gd name="T11" fmla="*/ 1452 h 2028"/>
                            <a:gd name="T12" fmla="*/ 82 w 221"/>
                            <a:gd name="T13" fmla="*/ 1577 h 2028"/>
                            <a:gd name="T14" fmla="*/ 57 w 221"/>
                            <a:gd name="T15" fmla="*/ 1922 h 2028"/>
                            <a:gd name="T16" fmla="*/ 50 w 221"/>
                            <a:gd name="T17" fmla="*/ 2003 h 2028"/>
                            <a:gd name="T18" fmla="*/ 32 w 221"/>
                            <a:gd name="T19" fmla="*/ 2009 h 2028"/>
                            <a:gd name="T20" fmla="*/ 0 w 221"/>
                            <a:gd name="T21" fmla="*/ 2028 h 20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1" h="2028">
                              <a:moveTo>
                                <a:pt x="138" y="0"/>
                              </a:moveTo>
                              <a:cubicBezTo>
                                <a:pt x="95" y="136"/>
                                <a:pt x="96" y="299"/>
                                <a:pt x="138" y="432"/>
                              </a:cubicBezTo>
                              <a:cubicBezTo>
                                <a:pt x="143" y="515"/>
                                <a:pt x="152" y="580"/>
                                <a:pt x="157" y="663"/>
                              </a:cubicBezTo>
                              <a:cubicBezTo>
                                <a:pt x="161" y="832"/>
                                <a:pt x="160" y="935"/>
                                <a:pt x="207" y="1083"/>
                              </a:cubicBezTo>
                              <a:cubicBezTo>
                                <a:pt x="217" y="1179"/>
                                <a:pt x="221" y="1278"/>
                                <a:pt x="163" y="1358"/>
                              </a:cubicBezTo>
                              <a:cubicBezTo>
                                <a:pt x="153" y="1390"/>
                                <a:pt x="134" y="1418"/>
                                <a:pt x="126" y="1452"/>
                              </a:cubicBezTo>
                              <a:cubicBezTo>
                                <a:pt x="117" y="1494"/>
                                <a:pt x="106" y="1540"/>
                                <a:pt x="82" y="1577"/>
                              </a:cubicBezTo>
                              <a:cubicBezTo>
                                <a:pt x="71" y="1685"/>
                                <a:pt x="84" y="1836"/>
                                <a:pt x="57" y="1922"/>
                              </a:cubicBezTo>
                              <a:cubicBezTo>
                                <a:pt x="55" y="1949"/>
                                <a:pt x="57" y="1977"/>
                                <a:pt x="50" y="2003"/>
                              </a:cubicBezTo>
                              <a:cubicBezTo>
                                <a:pt x="48" y="2009"/>
                                <a:pt x="38" y="2007"/>
                                <a:pt x="32" y="2009"/>
                              </a:cubicBezTo>
                              <a:cubicBezTo>
                                <a:pt x="8" y="2017"/>
                                <a:pt x="17" y="2012"/>
                                <a:pt x="0" y="202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o:spid="_x0000_s1026" style="position:absolute;margin-left:327.55pt;margin-top:252.4pt;width:11.05pt;height:10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" path="m138,v-43,136,-42,299,,432c143,515,152,580,157,663v4,169,3,272,50,420c217,1179,221,1278,163,1358v-10,32,-29,60,-37,94c117,1494,106,1540,82,1577v-11,108,2,259,-25,345c55,1949,57,1977,50,2003v-2,6,-12,4,-18,6c8,2017,17,2012,,2028e" filled="f" strokecolor="#e36c0a [2409]" strokeweight="1.5pt">
                <v:path arrowok="t" o:connecttype="custom" o:connectlocs="87630,0;87630,274320;99695,421005;131445,687705;103505,862330;80010,922020;52070,1001395;36195,1220470;31750,1271905;20320,1275715;0,128778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2218690</wp:posOffset>
                </wp:positionV>
                <wp:extent cx="160020" cy="986790"/>
                <wp:effectExtent l="17145" t="15240" r="13335" b="17145"/>
                <wp:wrapNone/>
                <wp:docPr id="31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986790"/>
                        </a:xfrm>
                        <a:custGeom>
                          <a:avLst/>
                          <a:gdLst>
                            <a:gd name="T0" fmla="*/ 252 w 252"/>
                            <a:gd name="T1" fmla="*/ 0 h 1554"/>
                            <a:gd name="T2" fmla="*/ 240 w 252"/>
                            <a:gd name="T3" fmla="*/ 48 h 1554"/>
                            <a:gd name="T4" fmla="*/ 216 w 252"/>
                            <a:gd name="T5" fmla="*/ 84 h 1554"/>
                            <a:gd name="T6" fmla="*/ 204 w 252"/>
                            <a:gd name="T7" fmla="*/ 120 h 1554"/>
                            <a:gd name="T8" fmla="*/ 174 w 252"/>
                            <a:gd name="T9" fmla="*/ 288 h 1554"/>
                            <a:gd name="T10" fmla="*/ 132 w 252"/>
                            <a:gd name="T11" fmla="*/ 516 h 1554"/>
                            <a:gd name="T12" fmla="*/ 108 w 252"/>
                            <a:gd name="T13" fmla="*/ 804 h 1554"/>
                            <a:gd name="T14" fmla="*/ 48 w 252"/>
                            <a:gd name="T15" fmla="*/ 1194 h 1554"/>
                            <a:gd name="T16" fmla="*/ 24 w 252"/>
                            <a:gd name="T17" fmla="*/ 1464 h 1554"/>
                            <a:gd name="T18" fmla="*/ 0 w 252"/>
                            <a:gd name="T19" fmla="*/ 1554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52" h="1554">
                              <a:moveTo>
                                <a:pt x="252" y="0"/>
                              </a:moveTo>
                              <a:cubicBezTo>
                                <a:pt x="250" y="8"/>
                                <a:pt x="246" y="38"/>
                                <a:pt x="240" y="48"/>
                              </a:cubicBezTo>
                              <a:cubicBezTo>
                                <a:pt x="233" y="61"/>
                                <a:pt x="221" y="70"/>
                                <a:pt x="216" y="84"/>
                              </a:cubicBezTo>
                              <a:cubicBezTo>
                                <a:pt x="212" y="96"/>
                                <a:pt x="204" y="120"/>
                                <a:pt x="204" y="120"/>
                              </a:cubicBezTo>
                              <a:cubicBezTo>
                                <a:pt x="200" y="183"/>
                                <a:pt x="193" y="231"/>
                                <a:pt x="174" y="288"/>
                              </a:cubicBezTo>
                              <a:cubicBezTo>
                                <a:pt x="169" y="370"/>
                                <a:pt x="158" y="439"/>
                                <a:pt x="132" y="516"/>
                              </a:cubicBezTo>
                              <a:cubicBezTo>
                                <a:pt x="126" y="583"/>
                                <a:pt x="128" y="745"/>
                                <a:pt x="108" y="804"/>
                              </a:cubicBezTo>
                              <a:cubicBezTo>
                                <a:pt x="95" y="935"/>
                                <a:pt x="80" y="1066"/>
                                <a:pt x="48" y="1194"/>
                              </a:cubicBezTo>
                              <a:cubicBezTo>
                                <a:pt x="55" y="1286"/>
                                <a:pt x="53" y="1376"/>
                                <a:pt x="24" y="1464"/>
                              </a:cubicBezTo>
                              <a:cubicBezTo>
                                <a:pt x="23" y="1470"/>
                                <a:pt x="19" y="1554"/>
                                <a:pt x="0" y="1554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o:spid="_x0000_s1026" style="position:absolute;margin-left:333.45pt;margin-top:174.7pt;width:12.6pt;height:77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" path="m252,v-2,8,-6,38,-12,48c233,61,221,70,216,84v-4,12,-12,36,-12,36c200,183,193,231,174,288v-5,82,-16,151,-42,228c126,583,128,745,108,804,95,935,80,1066,48,1194v7,92,5,182,-24,270c23,1470,19,1554,,1554e" filled="f" strokecolor="#e36c0a [2409]" strokeweight="1.5pt">
                <v:path arrowok="t" o:connecttype="custom" o:connectlocs="160020,0;152400,30480;137160,53340;129540,76200;110490,182880;83820,327660;68580,510540;30480,758190;15240,929640;0,986790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1376680</wp:posOffset>
                </wp:positionV>
                <wp:extent cx="211455" cy="845820"/>
                <wp:effectExtent l="26670" t="11430" r="9525" b="9525"/>
                <wp:wrapNone/>
                <wp:docPr id="30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455" cy="845820"/>
                        </a:xfrm>
                        <a:custGeom>
                          <a:avLst/>
                          <a:gdLst>
                            <a:gd name="T0" fmla="*/ 300 w 333"/>
                            <a:gd name="T1" fmla="*/ 0 h 1332"/>
                            <a:gd name="T2" fmla="*/ 282 w 333"/>
                            <a:gd name="T3" fmla="*/ 150 h 1332"/>
                            <a:gd name="T4" fmla="*/ 246 w 333"/>
                            <a:gd name="T5" fmla="*/ 216 h 1332"/>
                            <a:gd name="T6" fmla="*/ 192 w 333"/>
                            <a:gd name="T7" fmla="*/ 324 h 1332"/>
                            <a:gd name="T8" fmla="*/ 168 w 333"/>
                            <a:gd name="T9" fmla="*/ 360 h 1332"/>
                            <a:gd name="T10" fmla="*/ 156 w 333"/>
                            <a:gd name="T11" fmla="*/ 396 h 1332"/>
                            <a:gd name="T12" fmla="*/ 60 w 333"/>
                            <a:gd name="T13" fmla="*/ 744 h 1332"/>
                            <a:gd name="T14" fmla="*/ 24 w 333"/>
                            <a:gd name="T15" fmla="*/ 864 h 1332"/>
                            <a:gd name="T16" fmla="*/ 12 w 333"/>
                            <a:gd name="T17" fmla="*/ 882 h 1332"/>
                            <a:gd name="T18" fmla="*/ 0 w 333"/>
                            <a:gd name="T19" fmla="*/ 918 h 1332"/>
                            <a:gd name="T20" fmla="*/ 24 w 333"/>
                            <a:gd name="T21" fmla="*/ 1050 h 1332"/>
                            <a:gd name="T22" fmla="*/ 48 w 333"/>
                            <a:gd name="T23" fmla="*/ 1230 h 1332"/>
                            <a:gd name="T24" fmla="*/ 72 w 333"/>
                            <a:gd name="T25" fmla="*/ 1332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33" h="1332">
                              <a:moveTo>
                                <a:pt x="300" y="0"/>
                              </a:moveTo>
                              <a:cubicBezTo>
                                <a:pt x="333" y="49"/>
                                <a:pt x="302" y="104"/>
                                <a:pt x="282" y="150"/>
                              </a:cubicBezTo>
                              <a:cubicBezTo>
                                <a:pt x="267" y="185"/>
                                <a:pt x="275" y="197"/>
                                <a:pt x="246" y="216"/>
                              </a:cubicBezTo>
                              <a:cubicBezTo>
                                <a:pt x="233" y="255"/>
                                <a:pt x="205" y="284"/>
                                <a:pt x="192" y="324"/>
                              </a:cubicBezTo>
                              <a:cubicBezTo>
                                <a:pt x="187" y="338"/>
                                <a:pt x="173" y="346"/>
                                <a:pt x="168" y="360"/>
                              </a:cubicBezTo>
                              <a:cubicBezTo>
                                <a:pt x="164" y="372"/>
                                <a:pt x="156" y="396"/>
                                <a:pt x="156" y="396"/>
                              </a:cubicBezTo>
                              <a:cubicBezTo>
                                <a:pt x="145" y="518"/>
                                <a:pt x="89" y="626"/>
                                <a:pt x="60" y="744"/>
                              </a:cubicBezTo>
                              <a:cubicBezTo>
                                <a:pt x="50" y="785"/>
                                <a:pt x="37" y="824"/>
                                <a:pt x="24" y="864"/>
                              </a:cubicBezTo>
                              <a:cubicBezTo>
                                <a:pt x="22" y="871"/>
                                <a:pt x="15" y="875"/>
                                <a:pt x="12" y="882"/>
                              </a:cubicBezTo>
                              <a:cubicBezTo>
                                <a:pt x="7" y="894"/>
                                <a:pt x="0" y="918"/>
                                <a:pt x="0" y="918"/>
                              </a:cubicBezTo>
                              <a:cubicBezTo>
                                <a:pt x="5" y="963"/>
                                <a:pt x="13" y="1006"/>
                                <a:pt x="24" y="1050"/>
                              </a:cubicBezTo>
                              <a:cubicBezTo>
                                <a:pt x="28" y="1108"/>
                                <a:pt x="29" y="1173"/>
                                <a:pt x="48" y="1230"/>
                              </a:cubicBezTo>
                              <a:cubicBezTo>
                                <a:pt x="50" y="1242"/>
                                <a:pt x="61" y="1332"/>
                                <a:pt x="72" y="1332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o:spid="_x0000_s1026" style="position:absolute;margin-left:342.45pt;margin-top:108.4pt;width:16.65pt;height:6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3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" path="m300,v33,49,2,104,-18,150c267,185,275,197,246,216v-13,39,-41,68,-54,108c187,338,173,346,168,360v-4,12,-12,36,-12,36c145,518,89,626,60,744,50,785,37,824,24,864v-2,7,-9,11,-12,18c7,894,,918,,918v5,45,13,88,24,132c28,1108,29,1173,48,1230v2,12,13,102,24,102e" filled="f" strokecolor="#e36c0a [2409]" strokeweight="1.5pt">
                <v:path arrowok="t" o:connecttype="custom" o:connectlocs="190500,0;179070,95250;156210,137160;121920,205740;106680,228600;99060,251460;38100,472440;15240,548640;7620,560070;0,582930;15240,666750;30480,781050;45720,845820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4881880</wp:posOffset>
                </wp:positionV>
                <wp:extent cx="800100" cy="290195"/>
                <wp:effectExtent l="3810" t="1905" r="0" b="3175"/>
                <wp:wrapNone/>
                <wp:docPr id="29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6FB" w:rsidRPr="00AD29CD" w:rsidRDefault="00A676FB" w:rsidP="00AD29CD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Дедовский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7" type="#_x0000_t202" style="position:absolute;left:0;text-align:left;margin-left:220.65pt;margin-top:384.4pt;width:63pt;height:22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CvuAIAAMI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" filled="f" stroked="f">
                <v:textbox>
                  <w:txbxContent>
                    <w:p w:rsidR="00A676FB" w:rsidRPr="00AD29CD" w:rsidRDefault="00A676FB" w:rsidP="00AD29CD">
                      <w:pPr>
                        <w:rPr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0"/>
                          <w:szCs w:val="20"/>
                        </w:rPr>
                        <w:t>Дедовский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4023360</wp:posOffset>
                </wp:positionV>
                <wp:extent cx="712470" cy="290195"/>
                <wp:effectExtent l="1905" t="635" r="0" b="4445"/>
                <wp:wrapNone/>
                <wp:docPr id="2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6FB" w:rsidRPr="00AD29CD" w:rsidRDefault="00A676FB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D29CD"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Сандин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28" type="#_x0000_t202" style="position:absolute;left:0;text-align:left;margin-left:146.25pt;margin-top:316.8pt;width:56.1pt;height:22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YDq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" filled="f" stroked="f">
                <v:textbox>
                  <w:txbxContent>
                    <w:p w:rsidR="00A676FB" w:rsidRPr="00AD29CD" w:rsidRDefault="00A676FB">
                      <w:pPr>
                        <w:rPr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D29CD">
                        <w:rPr>
                          <w:b/>
                          <w:color w:val="595959" w:themeColor="text1" w:themeTint="A6"/>
                          <w:sz w:val="20"/>
                          <w:szCs w:val="20"/>
                        </w:rPr>
                        <w:t>Сандин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4875530</wp:posOffset>
                </wp:positionV>
                <wp:extent cx="267970" cy="296545"/>
                <wp:effectExtent l="13335" t="24130" r="23495" b="22225"/>
                <wp:wrapNone/>
                <wp:docPr id="27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70" cy="296545"/>
                        </a:xfrm>
                        <a:custGeom>
                          <a:avLst/>
                          <a:gdLst>
                            <a:gd name="T0" fmla="*/ 13 w 422"/>
                            <a:gd name="T1" fmla="*/ 248 h 467"/>
                            <a:gd name="T2" fmla="*/ 33 w 422"/>
                            <a:gd name="T3" fmla="*/ 185 h 467"/>
                            <a:gd name="T4" fmla="*/ 48 w 422"/>
                            <a:gd name="T5" fmla="*/ 156 h 467"/>
                            <a:gd name="T6" fmla="*/ 82 w 422"/>
                            <a:gd name="T7" fmla="*/ 20 h 467"/>
                            <a:gd name="T8" fmla="*/ 125 w 422"/>
                            <a:gd name="T9" fmla="*/ 0 h 467"/>
                            <a:gd name="T10" fmla="*/ 242 w 422"/>
                            <a:gd name="T11" fmla="*/ 5 h 467"/>
                            <a:gd name="T12" fmla="*/ 286 w 422"/>
                            <a:gd name="T13" fmla="*/ 44 h 467"/>
                            <a:gd name="T14" fmla="*/ 359 w 422"/>
                            <a:gd name="T15" fmla="*/ 122 h 467"/>
                            <a:gd name="T16" fmla="*/ 383 w 422"/>
                            <a:gd name="T17" fmla="*/ 156 h 467"/>
                            <a:gd name="T18" fmla="*/ 393 w 422"/>
                            <a:gd name="T19" fmla="*/ 170 h 467"/>
                            <a:gd name="T20" fmla="*/ 408 w 422"/>
                            <a:gd name="T21" fmla="*/ 277 h 467"/>
                            <a:gd name="T22" fmla="*/ 422 w 422"/>
                            <a:gd name="T23" fmla="*/ 321 h 467"/>
                            <a:gd name="T24" fmla="*/ 417 w 422"/>
                            <a:gd name="T25" fmla="*/ 360 h 467"/>
                            <a:gd name="T26" fmla="*/ 369 w 422"/>
                            <a:gd name="T27" fmla="*/ 389 h 467"/>
                            <a:gd name="T28" fmla="*/ 276 w 422"/>
                            <a:gd name="T29" fmla="*/ 433 h 467"/>
                            <a:gd name="T30" fmla="*/ 228 w 422"/>
                            <a:gd name="T31" fmla="*/ 457 h 467"/>
                            <a:gd name="T32" fmla="*/ 198 w 422"/>
                            <a:gd name="T33" fmla="*/ 467 h 467"/>
                            <a:gd name="T34" fmla="*/ 169 w 422"/>
                            <a:gd name="T35" fmla="*/ 462 h 467"/>
                            <a:gd name="T36" fmla="*/ 120 w 422"/>
                            <a:gd name="T37" fmla="*/ 380 h 467"/>
                            <a:gd name="T38" fmla="*/ 28 w 422"/>
                            <a:gd name="T39" fmla="*/ 292 h 467"/>
                            <a:gd name="T40" fmla="*/ 13 w 422"/>
                            <a:gd name="T41" fmla="*/ 248 h 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22" h="467">
                              <a:moveTo>
                                <a:pt x="13" y="248"/>
                              </a:moveTo>
                              <a:cubicBezTo>
                                <a:pt x="19" y="229"/>
                                <a:pt x="24" y="203"/>
                                <a:pt x="33" y="185"/>
                              </a:cubicBezTo>
                              <a:cubicBezTo>
                                <a:pt x="43" y="164"/>
                                <a:pt x="43" y="177"/>
                                <a:pt x="48" y="156"/>
                              </a:cubicBezTo>
                              <a:cubicBezTo>
                                <a:pt x="59" y="110"/>
                                <a:pt x="67" y="65"/>
                                <a:pt x="82" y="20"/>
                              </a:cubicBezTo>
                              <a:cubicBezTo>
                                <a:pt x="83" y="18"/>
                                <a:pt x="116" y="3"/>
                                <a:pt x="125" y="0"/>
                              </a:cubicBezTo>
                              <a:cubicBezTo>
                                <a:pt x="164" y="2"/>
                                <a:pt x="203" y="1"/>
                                <a:pt x="242" y="5"/>
                              </a:cubicBezTo>
                              <a:cubicBezTo>
                                <a:pt x="261" y="7"/>
                                <a:pt x="286" y="44"/>
                                <a:pt x="286" y="44"/>
                              </a:cubicBezTo>
                              <a:cubicBezTo>
                                <a:pt x="298" y="79"/>
                                <a:pt x="329" y="102"/>
                                <a:pt x="359" y="122"/>
                              </a:cubicBezTo>
                              <a:cubicBezTo>
                                <a:pt x="367" y="133"/>
                                <a:pt x="375" y="145"/>
                                <a:pt x="383" y="156"/>
                              </a:cubicBezTo>
                              <a:cubicBezTo>
                                <a:pt x="386" y="161"/>
                                <a:pt x="393" y="170"/>
                                <a:pt x="393" y="170"/>
                              </a:cubicBezTo>
                              <a:cubicBezTo>
                                <a:pt x="404" y="204"/>
                                <a:pt x="401" y="241"/>
                                <a:pt x="408" y="277"/>
                              </a:cubicBezTo>
                              <a:cubicBezTo>
                                <a:pt x="411" y="292"/>
                                <a:pt x="422" y="321"/>
                                <a:pt x="422" y="321"/>
                              </a:cubicBezTo>
                              <a:cubicBezTo>
                                <a:pt x="420" y="334"/>
                                <a:pt x="421" y="348"/>
                                <a:pt x="417" y="360"/>
                              </a:cubicBezTo>
                              <a:cubicBezTo>
                                <a:pt x="411" y="378"/>
                                <a:pt x="383" y="381"/>
                                <a:pt x="369" y="389"/>
                              </a:cubicBezTo>
                              <a:cubicBezTo>
                                <a:pt x="339" y="406"/>
                                <a:pt x="306" y="415"/>
                                <a:pt x="276" y="433"/>
                              </a:cubicBezTo>
                              <a:cubicBezTo>
                                <a:pt x="260" y="442"/>
                                <a:pt x="245" y="451"/>
                                <a:pt x="228" y="457"/>
                              </a:cubicBezTo>
                              <a:cubicBezTo>
                                <a:pt x="218" y="460"/>
                                <a:pt x="198" y="467"/>
                                <a:pt x="198" y="467"/>
                              </a:cubicBezTo>
                              <a:cubicBezTo>
                                <a:pt x="188" y="465"/>
                                <a:pt x="178" y="467"/>
                                <a:pt x="169" y="462"/>
                              </a:cubicBezTo>
                              <a:cubicBezTo>
                                <a:pt x="161" y="458"/>
                                <a:pt x="126" y="388"/>
                                <a:pt x="120" y="380"/>
                              </a:cubicBezTo>
                              <a:cubicBezTo>
                                <a:pt x="89" y="335"/>
                                <a:pt x="71" y="321"/>
                                <a:pt x="28" y="292"/>
                              </a:cubicBezTo>
                              <a:cubicBezTo>
                                <a:pt x="23" y="285"/>
                                <a:pt x="0" y="215"/>
                                <a:pt x="13" y="248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2" o:spid="_x0000_s1026" style="position:absolute;margin-left:283.65pt;margin-top:383.9pt;width:21.1pt;height:23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" path="m13,248v6,-19,11,-45,20,-63c43,164,43,177,48,156,59,110,67,65,82,20,83,18,116,3,125,v39,2,78,1,117,5c261,7,286,44,286,44v12,35,43,58,73,78c367,133,375,145,383,156v3,5,10,14,10,14c404,204,401,241,408,277v3,15,14,44,14,44c420,334,421,348,417,360v-6,18,-34,21,-48,29c339,406,306,415,276,433v-16,9,-31,18,-48,24c218,460,198,467,198,467v-10,-2,-20,,-29,-5c161,458,126,388,120,380,89,335,71,321,28,292,23,285,,215,13,248xe" filled="f" fillcolor="#fde9d9 [665]" strokecolor="red" strokeweight="1.5pt">
                <v:path arrowok="t" o:connecttype="custom" o:connectlocs="8255,157480;20955,117475;30480,99060;52070,12700;79375,0;153670,3175;181610,27940;227965,77470;243205,99060;249555,107950;259080,175895;267970,203835;264795,228600;234315,247015;175260,274955;144780,290195;125730,296545;107315,293370;76200,241300;17780,185420;8255,157480" o:connectangles="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4185920</wp:posOffset>
                </wp:positionV>
                <wp:extent cx="156845" cy="189230"/>
                <wp:effectExtent l="28575" t="20320" r="24130" b="28575"/>
                <wp:wrapNone/>
                <wp:docPr id="26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845" cy="189230"/>
                        </a:xfrm>
                        <a:custGeom>
                          <a:avLst/>
                          <a:gdLst>
                            <a:gd name="T0" fmla="*/ 3 w 247"/>
                            <a:gd name="T1" fmla="*/ 167 h 298"/>
                            <a:gd name="T2" fmla="*/ 47 w 247"/>
                            <a:gd name="T3" fmla="*/ 79 h 298"/>
                            <a:gd name="T4" fmla="*/ 110 w 247"/>
                            <a:gd name="T5" fmla="*/ 1 h 298"/>
                            <a:gd name="T6" fmla="*/ 183 w 247"/>
                            <a:gd name="T7" fmla="*/ 35 h 298"/>
                            <a:gd name="T8" fmla="*/ 212 w 247"/>
                            <a:gd name="T9" fmla="*/ 79 h 298"/>
                            <a:gd name="T10" fmla="*/ 222 w 247"/>
                            <a:gd name="T11" fmla="*/ 94 h 298"/>
                            <a:gd name="T12" fmla="*/ 246 w 247"/>
                            <a:gd name="T13" fmla="*/ 157 h 298"/>
                            <a:gd name="T14" fmla="*/ 227 w 247"/>
                            <a:gd name="T15" fmla="*/ 259 h 298"/>
                            <a:gd name="T16" fmla="*/ 163 w 247"/>
                            <a:gd name="T17" fmla="*/ 288 h 298"/>
                            <a:gd name="T18" fmla="*/ 134 w 247"/>
                            <a:gd name="T19" fmla="*/ 298 h 298"/>
                            <a:gd name="T20" fmla="*/ 37 w 247"/>
                            <a:gd name="T21" fmla="*/ 274 h 298"/>
                            <a:gd name="T22" fmla="*/ 17 w 247"/>
                            <a:gd name="T23" fmla="*/ 186 h 298"/>
                            <a:gd name="T24" fmla="*/ 3 w 247"/>
                            <a:gd name="T25" fmla="*/ 167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7" h="298">
                              <a:moveTo>
                                <a:pt x="3" y="167"/>
                              </a:moveTo>
                              <a:cubicBezTo>
                                <a:pt x="13" y="137"/>
                                <a:pt x="30" y="105"/>
                                <a:pt x="47" y="79"/>
                              </a:cubicBezTo>
                              <a:cubicBezTo>
                                <a:pt x="55" y="48"/>
                                <a:pt x="78" y="12"/>
                                <a:pt x="110" y="1"/>
                              </a:cubicBezTo>
                              <a:cubicBezTo>
                                <a:pt x="169" y="7"/>
                                <a:pt x="156" y="0"/>
                                <a:pt x="183" y="35"/>
                              </a:cubicBezTo>
                              <a:cubicBezTo>
                                <a:pt x="194" y="49"/>
                                <a:pt x="202" y="64"/>
                                <a:pt x="212" y="79"/>
                              </a:cubicBezTo>
                              <a:cubicBezTo>
                                <a:pt x="215" y="84"/>
                                <a:pt x="222" y="94"/>
                                <a:pt x="222" y="94"/>
                              </a:cubicBezTo>
                              <a:cubicBezTo>
                                <a:pt x="229" y="120"/>
                                <a:pt x="232" y="135"/>
                                <a:pt x="246" y="157"/>
                              </a:cubicBezTo>
                              <a:cubicBezTo>
                                <a:pt x="244" y="179"/>
                                <a:pt x="247" y="238"/>
                                <a:pt x="227" y="259"/>
                              </a:cubicBezTo>
                              <a:cubicBezTo>
                                <a:pt x="213" y="273"/>
                                <a:pt x="181" y="280"/>
                                <a:pt x="163" y="288"/>
                              </a:cubicBezTo>
                              <a:cubicBezTo>
                                <a:pt x="154" y="292"/>
                                <a:pt x="134" y="298"/>
                                <a:pt x="134" y="298"/>
                              </a:cubicBezTo>
                              <a:cubicBezTo>
                                <a:pt x="97" y="293"/>
                                <a:pt x="71" y="283"/>
                                <a:pt x="37" y="274"/>
                              </a:cubicBezTo>
                              <a:cubicBezTo>
                                <a:pt x="0" y="249"/>
                                <a:pt x="25" y="272"/>
                                <a:pt x="17" y="186"/>
                              </a:cubicBezTo>
                              <a:cubicBezTo>
                                <a:pt x="15" y="164"/>
                                <a:pt x="18" y="167"/>
                                <a:pt x="3" y="167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125.1pt;margin-top:329.6pt;width:12.35pt;height:14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" path="m3,167c13,137,30,105,47,79,55,48,78,12,110,1v59,6,46,-1,73,34c194,49,202,64,212,79v3,5,10,15,10,15c229,120,232,135,246,157v-2,22,1,81,-19,102c213,273,181,280,163,288v-9,4,-29,10,-29,10c97,293,71,283,37,274,,249,25,272,17,186,15,164,18,167,3,167xe" filled="f" fillcolor="#fde9d9 [665]" strokecolor="red" strokeweight="1.5pt">
                <v:path arrowok="t" o:connecttype="custom" o:connectlocs="1905,106045;29845,50165;69850,635;116205,22225;134620,50165;140970,59690;156210,99695;144145,164465;103505,182880;85090,189230;23495,173990;10795,118110;1905,106045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1761490</wp:posOffset>
                </wp:positionV>
                <wp:extent cx="567690" cy="407035"/>
                <wp:effectExtent l="20955" t="15240" r="11430" b="25400"/>
                <wp:wrapNone/>
                <wp:docPr id="24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690" cy="407035"/>
                        </a:xfrm>
                        <a:custGeom>
                          <a:avLst/>
                          <a:gdLst>
                            <a:gd name="T0" fmla="*/ 587 w 894"/>
                            <a:gd name="T1" fmla="*/ 0 h 641"/>
                            <a:gd name="T2" fmla="*/ 362 w 894"/>
                            <a:gd name="T3" fmla="*/ 41 h 641"/>
                            <a:gd name="T4" fmla="*/ 198 w 894"/>
                            <a:gd name="T5" fmla="*/ 116 h 641"/>
                            <a:gd name="T6" fmla="*/ 177 w 894"/>
                            <a:gd name="T7" fmla="*/ 157 h 641"/>
                            <a:gd name="T8" fmla="*/ 171 w 894"/>
                            <a:gd name="T9" fmla="*/ 218 h 641"/>
                            <a:gd name="T10" fmla="*/ 96 w 894"/>
                            <a:gd name="T11" fmla="*/ 246 h 641"/>
                            <a:gd name="T12" fmla="*/ 82 w 894"/>
                            <a:gd name="T13" fmla="*/ 266 h 641"/>
                            <a:gd name="T14" fmla="*/ 68 w 894"/>
                            <a:gd name="T15" fmla="*/ 307 h 641"/>
                            <a:gd name="T16" fmla="*/ 55 w 894"/>
                            <a:gd name="T17" fmla="*/ 423 h 641"/>
                            <a:gd name="T18" fmla="*/ 20 w 894"/>
                            <a:gd name="T19" fmla="*/ 484 h 641"/>
                            <a:gd name="T20" fmla="*/ 0 w 894"/>
                            <a:gd name="T21" fmla="*/ 553 h 641"/>
                            <a:gd name="T22" fmla="*/ 61 w 894"/>
                            <a:gd name="T23" fmla="*/ 641 h 641"/>
                            <a:gd name="T24" fmla="*/ 198 w 894"/>
                            <a:gd name="T25" fmla="*/ 607 h 641"/>
                            <a:gd name="T26" fmla="*/ 621 w 894"/>
                            <a:gd name="T27" fmla="*/ 600 h 641"/>
                            <a:gd name="T28" fmla="*/ 682 w 894"/>
                            <a:gd name="T29" fmla="*/ 560 h 641"/>
                            <a:gd name="T30" fmla="*/ 723 w 894"/>
                            <a:gd name="T31" fmla="*/ 532 h 641"/>
                            <a:gd name="T32" fmla="*/ 798 w 894"/>
                            <a:gd name="T33" fmla="*/ 464 h 641"/>
                            <a:gd name="T34" fmla="*/ 839 w 894"/>
                            <a:gd name="T35" fmla="*/ 450 h 641"/>
                            <a:gd name="T36" fmla="*/ 860 w 894"/>
                            <a:gd name="T37" fmla="*/ 443 h 641"/>
                            <a:gd name="T38" fmla="*/ 839 w 894"/>
                            <a:gd name="T39" fmla="*/ 307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894" h="641">
                              <a:moveTo>
                                <a:pt x="587" y="0"/>
                              </a:moveTo>
                              <a:cubicBezTo>
                                <a:pt x="514" y="24"/>
                                <a:pt x="439" y="35"/>
                                <a:pt x="362" y="41"/>
                              </a:cubicBezTo>
                              <a:cubicBezTo>
                                <a:pt x="303" y="60"/>
                                <a:pt x="241" y="70"/>
                                <a:pt x="198" y="116"/>
                              </a:cubicBezTo>
                              <a:cubicBezTo>
                                <a:pt x="193" y="130"/>
                                <a:pt x="181" y="142"/>
                                <a:pt x="177" y="157"/>
                              </a:cubicBezTo>
                              <a:cubicBezTo>
                                <a:pt x="172" y="177"/>
                                <a:pt x="178" y="199"/>
                                <a:pt x="171" y="218"/>
                              </a:cubicBezTo>
                              <a:cubicBezTo>
                                <a:pt x="164" y="239"/>
                                <a:pt x="114" y="240"/>
                                <a:pt x="96" y="246"/>
                              </a:cubicBezTo>
                              <a:cubicBezTo>
                                <a:pt x="91" y="253"/>
                                <a:pt x="85" y="259"/>
                                <a:pt x="82" y="266"/>
                              </a:cubicBezTo>
                              <a:cubicBezTo>
                                <a:pt x="76" y="279"/>
                                <a:pt x="68" y="307"/>
                                <a:pt x="68" y="307"/>
                              </a:cubicBezTo>
                              <a:cubicBezTo>
                                <a:pt x="66" y="329"/>
                                <a:pt x="61" y="394"/>
                                <a:pt x="55" y="423"/>
                              </a:cubicBezTo>
                              <a:cubicBezTo>
                                <a:pt x="50" y="446"/>
                                <a:pt x="20" y="484"/>
                                <a:pt x="20" y="484"/>
                              </a:cubicBezTo>
                              <a:cubicBezTo>
                                <a:pt x="13" y="507"/>
                                <a:pt x="6" y="530"/>
                                <a:pt x="0" y="553"/>
                              </a:cubicBezTo>
                              <a:cubicBezTo>
                                <a:pt x="12" y="590"/>
                                <a:pt x="20" y="629"/>
                                <a:pt x="61" y="641"/>
                              </a:cubicBezTo>
                              <a:cubicBezTo>
                                <a:pt x="110" y="635"/>
                                <a:pt x="152" y="623"/>
                                <a:pt x="198" y="607"/>
                              </a:cubicBezTo>
                              <a:cubicBezTo>
                                <a:pt x="331" y="561"/>
                                <a:pt x="480" y="602"/>
                                <a:pt x="621" y="600"/>
                              </a:cubicBezTo>
                              <a:cubicBezTo>
                                <a:pt x="657" y="578"/>
                                <a:pt x="633" y="593"/>
                                <a:pt x="682" y="560"/>
                              </a:cubicBezTo>
                              <a:cubicBezTo>
                                <a:pt x="696" y="551"/>
                                <a:pt x="723" y="532"/>
                                <a:pt x="723" y="532"/>
                              </a:cubicBezTo>
                              <a:cubicBezTo>
                                <a:pt x="740" y="508"/>
                                <a:pt x="771" y="476"/>
                                <a:pt x="798" y="464"/>
                              </a:cubicBezTo>
                              <a:cubicBezTo>
                                <a:pt x="811" y="458"/>
                                <a:pt x="825" y="455"/>
                                <a:pt x="839" y="450"/>
                              </a:cubicBezTo>
                              <a:cubicBezTo>
                                <a:pt x="846" y="448"/>
                                <a:pt x="860" y="443"/>
                                <a:pt x="860" y="443"/>
                              </a:cubicBezTo>
                              <a:cubicBezTo>
                                <a:pt x="894" y="394"/>
                                <a:pt x="861" y="351"/>
                                <a:pt x="839" y="30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o:spid="_x0000_s1026" style="position:absolute;margin-left:468pt;margin-top:138.7pt;width:44.7pt;height:32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4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" path="m587,c514,24,439,35,362,41,303,60,241,70,198,116v-5,14,-17,26,-21,41c172,177,178,199,171,218v-7,21,-57,22,-75,28c91,253,85,259,82,266v-6,13,-14,41,-14,41c66,329,61,394,55,423v-5,23,-35,61,-35,61c13,507,6,530,,553v12,37,20,76,61,88c110,635,152,623,198,607v133,-46,282,-5,423,-7c657,578,633,593,682,560v14,-9,41,-28,41,-28c740,508,771,476,798,464v13,-6,27,-9,41,-14c846,448,860,443,860,443v34,-49,1,-92,-21,-136e" filled="f" strokecolor="red" strokeweight="1.5pt">
                <v:path arrowok="t" o:connecttype="custom" o:connectlocs="372745,0;229870,26035;125730,73660;112395,99695;108585,138430;60960,156210;52070,168910;43180,194945;34925,268605;12700,307340;0,351155;38735,407035;125730,385445;394335,381000;433070,355600;459105,337820;506730,294640;532765,285750;546100,281305;532765,194945" o:connectangles="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5400040</wp:posOffset>
                </wp:positionV>
                <wp:extent cx="544830" cy="499110"/>
                <wp:effectExtent l="28575" t="15240" r="17145" b="9525"/>
                <wp:wrapNone/>
                <wp:docPr id="23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" cy="499110"/>
                        </a:xfrm>
                        <a:custGeom>
                          <a:avLst/>
                          <a:gdLst>
                            <a:gd name="T0" fmla="*/ 734 w 858"/>
                            <a:gd name="T1" fmla="*/ 608 h 786"/>
                            <a:gd name="T2" fmla="*/ 656 w 858"/>
                            <a:gd name="T3" fmla="*/ 620 h 786"/>
                            <a:gd name="T4" fmla="*/ 611 w 858"/>
                            <a:gd name="T5" fmla="*/ 664 h 786"/>
                            <a:gd name="T6" fmla="*/ 376 w 858"/>
                            <a:gd name="T7" fmla="*/ 676 h 786"/>
                            <a:gd name="T8" fmla="*/ 337 w 858"/>
                            <a:gd name="T9" fmla="*/ 726 h 786"/>
                            <a:gd name="T10" fmla="*/ 303 w 858"/>
                            <a:gd name="T11" fmla="*/ 743 h 786"/>
                            <a:gd name="T12" fmla="*/ 213 w 858"/>
                            <a:gd name="T13" fmla="*/ 765 h 786"/>
                            <a:gd name="T14" fmla="*/ 90 w 858"/>
                            <a:gd name="T15" fmla="*/ 776 h 786"/>
                            <a:gd name="T16" fmla="*/ 90 w 858"/>
                            <a:gd name="T17" fmla="*/ 726 h 786"/>
                            <a:gd name="T18" fmla="*/ 168 w 858"/>
                            <a:gd name="T19" fmla="*/ 676 h 786"/>
                            <a:gd name="T20" fmla="*/ 230 w 858"/>
                            <a:gd name="T21" fmla="*/ 670 h 786"/>
                            <a:gd name="T22" fmla="*/ 258 w 858"/>
                            <a:gd name="T23" fmla="*/ 620 h 786"/>
                            <a:gd name="T24" fmla="*/ 252 w 858"/>
                            <a:gd name="T25" fmla="*/ 558 h 786"/>
                            <a:gd name="T26" fmla="*/ 202 w 858"/>
                            <a:gd name="T27" fmla="*/ 519 h 786"/>
                            <a:gd name="T28" fmla="*/ 96 w 858"/>
                            <a:gd name="T29" fmla="*/ 451 h 786"/>
                            <a:gd name="T30" fmla="*/ 56 w 858"/>
                            <a:gd name="T31" fmla="*/ 418 h 786"/>
                            <a:gd name="T32" fmla="*/ 40 w 858"/>
                            <a:gd name="T33" fmla="*/ 384 h 786"/>
                            <a:gd name="T34" fmla="*/ 0 w 858"/>
                            <a:gd name="T35" fmla="*/ 278 h 786"/>
                            <a:gd name="T36" fmla="*/ 6 w 858"/>
                            <a:gd name="T37" fmla="*/ 188 h 786"/>
                            <a:gd name="T38" fmla="*/ 56 w 858"/>
                            <a:gd name="T39" fmla="*/ 143 h 786"/>
                            <a:gd name="T40" fmla="*/ 90 w 858"/>
                            <a:gd name="T41" fmla="*/ 121 h 786"/>
                            <a:gd name="T42" fmla="*/ 135 w 858"/>
                            <a:gd name="T43" fmla="*/ 93 h 786"/>
                            <a:gd name="T44" fmla="*/ 191 w 858"/>
                            <a:gd name="T45" fmla="*/ 42 h 786"/>
                            <a:gd name="T46" fmla="*/ 292 w 858"/>
                            <a:gd name="T47" fmla="*/ 26 h 786"/>
                            <a:gd name="T48" fmla="*/ 359 w 858"/>
                            <a:gd name="T49" fmla="*/ 59 h 786"/>
                            <a:gd name="T50" fmla="*/ 415 w 858"/>
                            <a:gd name="T51" fmla="*/ 166 h 786"/>
                            <a:gd name="T52" fmla="*/ 365 w 858"/>
                            <a:gd name="T53" fmla="*/ 278 h 786"/>
                            <a:gd name="T54" fmla="*/ 337 w 858"/>
                            <a:gd name="T55" fmla="*/ 345 h 786"/>
                            <a:gd name="T56" fmla="*/ 359 w 858"/>
                            <a:gd name="T57" fmla="*/ 418 h 786"/>
                            <a:gd name="T58" fmla="*/ 409 w 858"/>
                            <a:gd name="T59" fmla="*/ 446 h 786"/>
                            <a:gd name="T60" fmla="*/ 549 w 858"/>
                            <a:gd name="T61" fmla="*/ 429 h 786"/>
                            <a:gd name="T62" fmla="*/ 723 w 858"/>
                            <a:gd name="T63" fmla="*/ 468 h 786"/>
                            <a:gd name="T64" fmla="*/ 852 w 858"/>
                            <a:gd name="T65" fmla="*/ 474 h 786"/>
                            <a:gd name="T66" fmla="*/ 858 w 858"/>
                            <a:gd name="T67" fmla="*/ 491 h 7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58" h="786">
                              <a:moveTo>
                                <a:pt x="734" y="608"/>
                              </a:moveTo>
                              <a:cubicBezTo>
                                <a:pt x="708" y="611"/>
                                <a:pt x="675" y="602"/>
                                <a:pt x="656" y="620"/>
                              </a:cubicBezTo>
                              <a:cubicBezTo>
                                <a:pt x="635" y="640"/>
                                <a:pt x="652" y="661"/>
                                <a:pt x="611" y="664"/>
                              </a:cubicBezTo>
                              <a:cubicBezTo>
                                <a:pt x="533" y="670"/>
                                <a:pt x="454" y="671"/>
                                <a:pt x="376" y="676"/>
                              </a:cubicBezTo>
                              <a:cubicBezTo>
                                <a:pt x="349" y="701"/>
                                <a:pt x="363" y="685"/>
                                <a:pt x="337" y="726"/>
                              </a:cubicBezTo>
                              <a:cubicBezTo>
                                <a:pt x="332" y="734"/>
                                <a:pt x="311" y="740"/>
                                <a:pt x="303" y="743"/>
                              </a:cubicBezTo>
                              <a:cubicBezTo>
                                <a:pt x="271" y="753"/>
                                <a:pt x="246" y="761"/>
                                <a:pt x="213" y="765"/>
                              </a:cubicBezTo>
                              <a:cubicBezTo>
                                <a:pt x="153" y="786"/>
                                <a:pt x="200" y="783"/>
                                <a:pt x="90" y="776"/>
                              </a:cubicBezTo>
                              <a:cubicBezTo>
                                <a:pt x="84" y="759"/>
                                <a:pt x="76" y="746"/>
                                <a:pt x="90" y="726"/>
                              </a:cubicBezTo>
                              <a:cubicBezTo>
                                <a:pt x="98" y="715"/>
                                <a:pt x="153" y="678"/>
                                <a:pt x="168" y="676"/>
                              </a:cubicBezTo>
                              <a:cubicBezTo>
                                <a:pt x="189" y="673"/>
                                <a:pt x="209" y="672"/>
                                <a:pt x="230" y="670"/>
                              </a:cubicBezTo>
                              <a:cubicBezTo>
                                <a:pt x="241" y="653"/>
                                <a:pt x="247" y="636"/>
                                <a:pt x="258" y="620"/>
                              </a:cubicBezTo>
                              <a:cubicBezTo>
                                <a:pt x="256" y="599"/>
                                <a:pt x="258" y="578"/>
                                <a:pt x="252" y="558"/>
                              </a:cubicBezTo>
                              <a:cubicBezTo>
                                <a:pt x="248" y="545"/>
                                <a:pt x="205" y="521"/>
                                <a:pt x="202" y="519"/>
                              </a:cubicBezTo>
                              <a:cubicBezTo>
                                <a:pt x="168" y="497"/>
                                <a:pt x="134" y="465"/>
                                <a:pt x="96" y="451"/>
                              </a:cubicBezTo>
                              <a:cubicBezTo>
                                <a:pt x="83" y="439"/>
                                <a:pt x="69" y="430"/>
                                <a:pt x="56" y="418"/>
                              </a:cubicBezTo>
                              <a:cubicBezTo>
                                <a:pt x="43" y="373"/>
                                <a:pt x="61" y="431"/>
                                <a:pt x="40" y="384"/>
                              </a:cubicBezTo>
                              <a:cubicBezTo>
                                <a:pt x="24" y="349"/>
                                <a:pt x="18" y="312"/>
                                <a:pt x="0" y="278"/>
                              </a:cubicBezTo>
                              <a:cubicBezTo>
                                <a:pt x="2" y="248"/>
                                <a:pt x="0" y="217"/>
                                <a:pt x="6" y="188"/>
                              </a:cubicBezTo>
                              <a:cubicBezTo>
                                <a:pt x="8" y="179"/>
                                <a:pt x="48" y="149"/>
                                <a:pt x="56" y="143"/>
                              </a:cubicBezTo>
                              <a:cubicBezTo>
                                <a:pt x="67" y="135"/>
                                <a:pt x="90" y="121"/>
                                <a:pt x="90" y="121"/>
                              </a:cubicBezTo>
                              <a:cubicBezTo>
                                <a:pt x="103" y="100"/>
                                <a:pt x="112" y="100"/>
                                <a:pt x="135" y="93"/>
                              </a:cubicBezTo>
                              <a:cubicBezTo>
                                <a:pt x="156" y="79"/>
                                <a:pt x="174" y="61"/>
                                <a:pt x="191" y="42"/>
                              </a:cubicBezTo>
                              <a:cubicBezTo>
                                <a:pt x="204" y="0"/>
                                <a:pt x="255" y="23"/>
                                <a:pt x="292" y="26"/>
                              </a:cubicBezTo>
                              <a:cubicBezTo>
                                <a:pt x="315" y="33"/>
                                <a:pt x="339" y="46"/>
                                <a:pt x="359" y="59"/>
                              </a:cubicBezTo>
                              <a:cubicBezTo>
                                <a:pt x="381" y="92"/>
                                <a:pt x="388" y="137"/>
                                <a:pt x="415" y="166"/>
                              </a:cubicBezTo>
                              <a:cubicBezTo>
                                <a:pt x="432" y="212"/>
                                <a:pt x="410" y="261"/>
                                <a:pt x="365" y="278"/>
                              </a:cubicBezTo>
                              <a:cubicBezTo>
                                <a:pt x="357" y="301"/>
                                <a:pt x="344" y="321"/>
                                <a:pt x="337" y="345"/>
                              </a:cubicBezTo>
                              <a:cubicBezTo>
                                <a:pt x="340" y="369"/>
                                <a:pt x="340" y="399"/>
                                <a:pt x="359" y="418"/>
                              </a:cubicBezTo>
                              <a:cubicBezTo>
                                <a:pt x="372" y="431"/>
                                <a:pt x="394" y="435"/>
                                <a:pt x="409" y="446"/>
                              </a:cubicBezTo>
                              <a:cubicBezTo>
                                <a:pt x="478" y="442"/>
                                <a:pt x="499" y="448"/>
                                <a:pt x="549" y="429"/>
                              </a:cubicBezTo>
                              <a:cubicBezTo>
                                <a:pt x="622" y="435"/>
                                <a:pt x="656" y="448"/>
                                <a:pt x="723" y="468"/>
                              </a:cubicBezTo>
                              <a:cubicBezTo>
                                <a:pt x="767" y="462"/>
                                <a:pt x="810" y="459"/>
                                <a:pt x="852" y="474"/>
                              </a:cubicBezTo>
                              <a:cubicBezTo>
                                <a:pt x="854" y="480"/>
                                <a:pt x="858" y="491"/>
                                <a:pt x="858" y="49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8" o:spid="_x0000_s1026" style="position:absolute;margin-left:377.85pt;margin-top:425.2pt;width:42.9pt;height:39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8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" path="m734,608v-26,3,-59,-6,-78,12c635,640,652,661,611,664v-78,6,-157,7,-235,12c349,701,363,685,337,726v-5,8,-26,14,-34,17c271,753,246,761,213,765v-60,21,-13,18,-123,11c84,759,76,746,90,726v8,-11,63,-48,78,-50c189,673,209,672,230,670v11,-17,17,-34,28,-50c256,599,258,578,252,558v-4,-13,-47,-37,-50,-39c168,497,134,465,96,451,83,439,69,430,56,418,43,373,61,431,40,384,24,349,18,312,,278,2,248,,217,6,188v2,-9,42,-39,50,-45c67,135,90,121,90,121v13,-21,22,-21,45,-28c156,79,174,61,191,42,204,,255,23,292,26v23,7,47,20,67,33c381,92,388,137,415,166v17,46,-5,95,-50,112c357,301,344,321,337,345v3,24,3,54,22,73c372,431,394,435,409,446v69,-4,90,2,140,-17c622,435,656,448,723,468v44,-6,87,-9,129,6c854,480,858,491,858,491e" filled="f" strokecolor="red" strokeweight="1.5pt">
                <v:path arrowok="t" o:connecttype="custom" o:connectlocs="466090,386080;416560,393700;387985,421640;238760,429260;213995,461010;192405,471805;135255,485775;57150,492760;57150,461010;106680,429260;146050,425450;163830,393700;160020,354330;128270,329565;60960,286385;35560,265430;25400,243840;0,176530;3810,119380;35560,90805;57150,76835;85725,59055;121285,26670;185420,16510;227965,37465;263525,105410;231775,176530;213995,219075;227965,265430;259715,283210;348615,272415;459105,297180;541020,300990;544830,311785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4726305</wp:posOffset>
                </wp:positionV>
                <wp:extent cx="398780" cy="323215"/>
                <wp:effectExtent l="10160" t="17780" r="10160" b="30480"/>
                <wp:wrapNone/>
                <wp:docPr id="22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8780" cy="323215"/>
                        </a:xfrm>
                        <a:custGeom>
                          <a:avLst/>
                          <a:gdLst>
                            <a:gd name="T0" fmla="*/ 0 w 628"/>
                            <a:gd name="T1" fmla="*/ 0 h 509"/>
                            <a:gd name="T2" fmla="*/ 39 w 628"/>
                            <a:gd name="T3" fmla="*/ 140 h 509"/>
                            <a:gd name="T4" fmla="*/ 72 w 628"/>
                            <a:gd name="T5" fmla="*/ 252 h 509"/>
                            <a:gd name="T6" fmla="*/ 106 w 628"/>
                            <a:gd name="T7" fmla="*/ 336 h 509"/>
                            <a:gd name="T8" fmla="*/ 140 w 628"/>
                            <a:gd name="T9" fmla="*/ 358 h 509"/>
                            <a:gd name="T10" fmla="*/ 196 w 628"/>
                            <a:gd name="T11" fmla="*/ 336 h 509"/>
                            <a:gd name="T12" fmla="*/ 246 w 628"/>
                            <a:gd name="T13" fmla="*/ 308 h 509"/>
                            <a:gd name="T14" fmla="*/ 336 w 628"/>
                            <a:gd name="T15" fmla="*/ 336 h 509"/>
                            <a:gd name="T16" fmla="*/ 375 w 628"/>
                            <a:gd name="T17" fmla="*/ 437 h 509"/>
                            <a:gd name="T18" fmla="*/ 442 w 628"/>
                            <a:gd name="T19" fmla="*/ 448 h 509"/>
                            <a:gd name="T20" fmla="*/ 504 w 628"/>
                            <a:gd name="T21" fmla="*/ 509 h 509"/>
                            <a:gd name="T22" fmla="*/ 526 w 628"/>
                            <a:gd name="T23" fmla="*/ 386 h 509"/>
                            <a:gd name="T24" fmla="*/ 549 w 628"/>
                            <a:gd name="T25" fmla="*/ 358 h 509"/>
                            <a:gd name="T26" fmla="*/ 588 w 628"/>
                            <a:gd name="T27" fmla="*/ 291 h 509"/>
                            <a:gd name="T28" fmla="*/ 610 w 628"/>
                            <a:gd name="T29" fmla="*/ 246 h 509"/>
                            <a:gd name="T30" fmla="*/ 549 w 628"/>
                            <a:gd name="T31" fmla="*/ 50 h 509"/>
                            <a:gd name="T32" fmla="*/ 504 w 628"/>
                            <a:gd name="T33" fmla="*/ 22 h 509"/>
                            <a:gd name="T34" fmla="*/ 493 w 628"/>
                            <a:gd name="T35" fmla="*/ 5 h 5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28" h="509">
                              <a:moveTo>
                                <a:pt x="0" y="0"/>
                              </a:moveTo>
                              <a:cubicBezTo>
                                <a:pt x="6" y="72"/>
                                <a:pt x="19" y="79"/>
                                <a:pt x="39" y="140"/>
                              </a:cubicBezTo>
                              <a:cubicBezTo>
                                <a:pt x="51" y="177"/>
                                <a:pt x="59" y="216"/>
                                <a:pt x="72" y="252"/>
                              </a:cubicBezTo>
                              <a:cubicBezTo>
                                <a:pt x="78" y="268"/>
                                <a:pt x="95" y="325"/>
                                <a:pt x="106" y="336"/>
                              </a:cubicBezTo>
                              <a:cubicBezTo>
                                <a:pt x="116" y="345"/>
                                <a:pt x="140" y="358"/>
                                <a:pt x="140" y="358"/>
                              </a:cubicBezTo>
                              <a:cubicBezTo>
                                <a:pt x="174" y="352"/>
                                <a:pt x="168" y="344"/>
                                <a:pt x="196" y="336"/>
                              </a:cubicBezTo>
                              <a:cubicBezTo>
                                <a:pt x="234" y="310"/>
                                <a:pt x="216" y="317"/>
                                <a:pt x="246" y="308"/>
                              </a:cubicBezTo>
                              <a:cubicBezTo>
                                <a:pt x="290" y="312"/>
                                <a:pt x="314" y="302"/>
                                <a:pt x="336" y="336"/>
                              </a:cubicBezTo>
                              <a:cubicBezTo>
                                <a:pt x="343" y="358"/>
                                <a:pt x="355" y="421"/>
                                <a:pt x="375" y="437"/>
                              </a:cubicBezTo>
                              <a:cubicBezTo>
                                <a:pt x="393" y="451"/>
                                <a:pt x="420" y="445"/>
                                <a:pt x="442" y="448"/>
                              </a:cubicBezTo>
                              <a:cubicBezTo>
                                <a:pt x="461" y="478"/>
                                <a:pt x="467" y="498"/>
                                <a:pt x="504" y="509"/>
                              </a:cubicBezTo>
                              <a:cubicBezTo>
                                <a:pt x="516" y="470"/>
                                <a:pt x="508" y="424"/>
                                <a:pt x="526" y="386"/>
                              </a:cubicBezTo>
                              <a:cubicBezTo>
                                <a:pt x="540" y="357"/>
                                <a:pt x="532" y="380"/>
                                <a:pt x="549" y="358"/>
                              </a:cubicBezTo>
                              <a:cubicBezTo>
                                <a:pt x="567" y="335"/>
                                <a:pt x="573" y="315"/>
                                <a:pt x="588" y="291"/>
                              </a:cubicBezTo>
                              <a:cubicBezTo>
                                <a:pt x="594" y="272"/>
                                <a:pt x="604" y="265"/>
                                <a:pt x="610" y="246"/>
                              </a:cubicBezTo>
                              <a:cubicBezTo>
                                <a:pt x="607" y="179"/>
                                <a:pt x="628" y="80"/>
                                <a:pt x="549" y="50"/>
                              </a:cubicBezTo>
                              <a:cubicBezTo>
                                <a:pt x="534" y="37"/>
                                <a:pt x="523" y="29"/>
                                <a:pt x="504" y="22"/>
                              </a:cubicBezTo>
                              <a:cubicBezTo>
                                <a:pt x="500" y="16"/>
                                <a:pt x="493" y="5"/>
                                <a:pt x="493" y="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7" o:spid="_x0000_s1026" style="position:absolute;margin-left:303.65pt;margin-top:372.15pt;width:31.4pt;height:25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" path="m,c6,72,19,79,39,140v12,37,20,76,33,112c78,268,95,325,106,336v10,9,34,22,34,22c174,352,168,344,196,336v38,-26,20,-19,50,-28c290,312,314,302,336,336v7,22,19,85,39,101c393,451,420,445,442,448v19,30,25,50,62,61c516,470,508,424,526,386v14,-29,6,-6,23,-28c567,335,573,315,588,291v6,-19,16,-26,22,-45c607,179,628,80,549,50,534,37,523,29,504,22,500,16,493,5,493,5e" filled="f" strokecolor="red" strokeweight="1.5pt">
                <v:path arrowok="t" o:connecttype="custom" o:connectlocs="0,0;24765,88900;45720,160020;67310,213360;88900,227330;124460,213360;156210,195580;213360,213360;238125,277495;280670,284480;320040,323215;334010,245110;348615,227330;373380,184785;387350,156210;348615,31750;320040,13970;313055,3175" o:connectangles="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4462780</wp:posOffset>
                </wp:positionV>
                <wp:extent cx="350520" cy="184785"/>
                <wp:effectExtent l="15240" t="20955" r="15240" b="13335"/>
                <wp:wrapNone/>
                <wp:docPr id="15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" cy="184785"/>
                        </a:xfrm>
                        <a:custGeom>
                          <a:avLst/>
                          <a:gdLst>
                            <a:gd name="T0" fmla="*/ 29 w 552"/>
                            <a:gd name="T1" fmla="*/ 275 h 291"/>
                            <a:gd name="T2" fmla="*/ 7 w 552"/>
                            <a:gd name="T3" fmla="*/ 202 h 291"/>
                            <a:gd name="T4" fmla="*/ 57 w 552"/>
                            <a:gd name="T5" fmla="*/ 101 h 291"/>
                            <a:gd name="T6" fmla="*/ 107 w 552"/>
                            <a:gd name="T7" fmla="*/ 174 h 291"/>
                            <a:gd name="T8" fmla="*/ 141 w 552"/>
                            <a:gd name="T9" fmla="*/ 213 h 291"/>
                            <a:gd name="T10" fmla="*/ 219 w 552"/>
                            <a:gd name="T11" fmla="*/ 174 h 291"/>
                            <a:gd name="T12" fmla="*/ 281 w 552"/>
                            <a:gd name="T13" fmla="*/ 134 h 291"/>
                            <a:gd name="T14" fmla="*/ 298 w 552"/>
                            <a:gd name="T15" fmla="*/ 39 h 291"/>
                            <a:gd name="T16" fmla="*/ 365 w 552"/>
                            <a:gd name="T17" fmla="*/ 6 h 291"/>
                            <a:gd name="T18" fmla="*/ 449 w 552"/>
                            <a:gd name="T19" fmla="*/ 22 h 291"/>
                            <a:gd name="T20" fmla="*/ 466 w 552"/>
                            <a:gd name="T21" fmla="*/ 56 h 291"/>
                            <a:gd name="T22" fmla="*/ 522 w 552"/>
                            <a:gd name="T23" fmla="*/ 73 h 291"/>
                            <a:gd name="T24" fmla="*/ 539 w 552"/>
                            <a:gd name="T25" fmla="*/ 78 h 291"/>
                            <a:gd name="T26" fmla="*/ 494 w 552"/>
                            <a:gd name="T27" fmla="*/ 185 h 291"/>
                            <a:gd name="T28" fmla="*/ 488 w 552"/>
                            <a:gd name="T29" fmla="*/ 291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2" h="291">
                              <a:moveTo>
                                <a:pt x="29" y="275"/>
                              </a:moveTo>
                              <a:cubicBezTo>
                                <a:pt x="12" y="249"/>
                                <a:pt x="11" y="235"/>
                                <a:pt x="7" y="202"/>
                              </a:cubicBezTo>
                              <a:cubicBezTo>
                                <a:pt x="12" y="134"/>
                                <a:pt x="0" y="118"/>
                                <a:pt x="57" y="101"/>
                              </a:cubicBezTo>
                              <a:cubicBezTo>
                                <a:pt x="67" y="129"/>
                                <a:pt x="87" y="152"/>
                                <a:pt x="107" y="174"/>
                              </a:cubicBezTo>
                              <a:cubicBezTo>
                                <a:pt x="115" y="195"/>
                                <a:pt x="122" y="201"/>
                                <a:pt x="141" y="213"/>
                              </a:cubicBezTo>
                              <a:cubicBezTo>
                                <a:pt x="189" y="205"/>
                                <a:pt x="182" y="193"/>
                                <a:pt x="219" y="174"/>
                              </a:cubicBezTo>
                              <a:cubicBezTo>
                                <a:pt x="242" y="162"/>
                                <a:pt x="263" y="153"/>
                                <a:pt x="281" y="134"/>
                              </a:cubicBezTo>
                              <a:cubicBezTo>
                                <a:pt x="292" y="104"/>
                                <a:pt x="278" y="63"/>
                                <a:pt x="298" y="39"/>
                              </a:cubicBezTo>
                              <a:cubicBezTo>
                                <a:pt x="310" y="24"/>
                                <a:pt x="347" y="11"/>
                                <a:pt x="365" y="6"/>
                              </a:cubicBezTo>
                              <a:cubicBezTo>
                                <a:pt x="379" y="7"/>
                                <a:pt x="431" y="0"/>
                                <a:pt x="449" y="22"/>
                              </a:cubicBezTo>
                              <a:cubicBezTo>
                                <a:pt x="468" y="45"/>
                                <a:pt x="440" y="35"/>
                                <a:pt x="466" y="56"/>
                              </a:cubicBezTo>
                              <a:cubicBezTo>
                                <a:pt x="481" y="68"/>
                                <a:pt x="503" y="68"/>
                                <a:pt x="522" y="73"/>
                              </a:cubicBezTo>
                              <a:cubicBezTo>
                                <a:pt x="528" y="75"/>
                                <a:pt x="539" y="78"/>
                                <a:pt x="539" y="78"/>
                              </a:cubicBezTo>
                              <a:cubicBezTo>
                                <a:pt x="552" y="123"/>
                                <a:pt x="531" y="161"/>
                                <a:pt x="494" y="185"/>
                              </a:cubicBezTo>
                              <a:cubicBezTo>
                                <a:pt x="481" y="223"/>
                                <a:pt x="488" y="248"/>
                                <a:pt x="488" y="29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o:spid="_x0000_s1026" style="position:absolute;margin-left:303.3pt;margin-top:351.4pt;width:27.6pt;height:14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" path="m29,275c12,249,11,235,7,202,12,134,,118,57,101v10,28,30,51,50,73c115,195,122,201,141,213v48,-8,41,-20,78,-39c242,162,263,153,281,134v11,-30,-3,-71,17,-95c310,24,347,11,365,6v14,1,66,-6,84,16c468,45,440,35,466,56v15,12,37,12,56,17c528,75,539,78,539,78v13,45,-8,83,-45,107c481,223,488,248,488,291e" filled="f" strokecolor="red" strokeweight="1.5pt">
                <v:path arrowok="t" o:connecttype="custom" o:connectlocs="18415,174625;4445,128270;36195,64135;67945,110490;89535,135255;139065,110490;178435,85090;189230,24765;231775,3810;285115,13970;295910,35560;331470,46355;342265,49530;313690,117475;309880,184785" o:connectangles="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2918460</wp:posOffset>
                </wp:positionV>
                <wp:extent cx="162560" cy="409575"/>
                <wp:effectExtent l="16510" t="10160" r="11430" b="27940"/>
                <wp:wrapNone/>
                <wp:docPr id="1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409575"/>
                        </a:xfrm>
                        <a:custGeom>
                          <a:avLst/>
                          <a:gdLst>
                            <a:gd name="T0" fmla="*/ 183 w 256"/>
                            <a:gd name="T1" fmla="*/ 17 h 645"/>
                            <a:gd name="T2" fmla="*/ 66 w 256"/>
                            <a:gd name="T3" fmla="*/ 123 h 645"/>
                            <a:gd name="T4" fmla="*/ 49 w 256"/>
                            <a:gd name="T5" fmla="*/ 353 h 645"/>
                            <a:gd name="T6" fmla="*/ 15 w 256"/>
                            <a:gd name="T7" fmla="*/ 432 h 645"/>
                            <a:gd name="T8" fmla="*/ 116 w 256"/>
                            <a:gd name="T9" fmla="*/ 645 h 645"/>
                            <a:gd name="T10" fmla="*/ 144 w 256"/>
                            <a:gd name="T11" fmla="*/ 533 h 645"/>
                            <a:gd name="T12" fmla="*/ 200 w 256"/>
                            <a:gd name="T13" fmla="*/ 303 h 645"/>
                            <a:gd name="T14" fmla="*/ 217 w 256"/>
                            <a:gd name="T15" fmla="*/ 202 h 645"/>
                            <a:gd name="T16" fmla="*/ 256 w 256"/>
                            <a:gd name="T17" fmla="*/ 163 h 6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6" h="645">
                              <a:moveTo>
                                <a:pt x="183" y="17"/>
                              </a:moveTo>
                              <a:cubicBezTo>
                                <a:pt x="80" y="23"/>
                                <a:pt x="20" y="0"/>
                                <a:pt x="66" y="123"/>
                              </a:cubicBezTo>
                              <a:cubicBezTo>
                                <a:pt x="74" y="202"/>
                                <a:pt x="75" y="278"/>
                                <a:pt x="49" y="353"/>
                              </a:cubicBezTo>
                              <a:cubicBezTo>
                                <a:pt x="44" y="399"/>
                                <a:pt x="49" y="408"/>
                                <a:pt x="15" y="432"/>
                              </a:cubicBezTo>
                              <a:cubicBezTo>
                                <a:pt x="0" y="518"/>
                                <a:pt x="28" y="614"/>
                                <a:pt x="116" y="645"/>
                              </a:cubicBezTo>
                              <a:cubicBezTo>
                                <a:pt x="159" y="630"/>
                                <a:pt x="136" y="572"/>
                                <a:pt x="144" y="533"/>
                              </a:cubicBezTo>
                              <a:cubicBezTo>
                                <a:pt x="159" y="456"/>
                                <a:pt x="185" y="380"/>
                                <a:pt x="200" y="303"/>
                              </a:cubicBezTo>
                              <a:cubicBezTo>
                                <a:pt x="206" y="273"/>
                                <a:pt x="200" y="227"/>
                                <a:pt x="217" y="202"/>
                              </a:cubicBezTo>
                              <a:cubicBezTo>
                                <a:pt x="229" y="184"/>
                                <a:pt x="247" y="182"/>
                                <a:pt x="256" y="16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140.65pt;margin-top:229.8pt;width:12.8pt;height:3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6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" path="m183,17c80,23,20,,66,123v8,79,9,155,-17,230c44,399,49,408,15,432,,518,28,614,116,645v43,-15,20,-73,28,-112c159,456,185,380,200,303v6,-30,,-76,17,-101c229,184,247,182,256,163e" filled="f" strokecolor="red" strokeweight="1.5pt">
                <v:path arrowok="t" o:connecttype="custom" o:connectlocs="116205,10795;41910,78105;31115,224155;9525,274320;73660,409575;91440,338455;127000,192405;137795,128270;162560,103505" o:connectangles="0,0,0,0,0,0,0,0,0"/>
              </v:shape>
            </w:pict>
          </mc:Fallback>
        </mc:AlternateContent>
      </w:r>
      <w:r w:rsidR="00C1673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943090" cy="59436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lastRenderedPageBreak/>
        <w:t xml:space="preserve">Учитывая сложившуюся планировочную структуру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и характер дорожно-транспортно</w:t>
      </w:r>
      <w:r w:rsidR="001A544D" w:rsidRPr="00C86B27">
        <w:rPr>
          <w:rFonts w:ascii="Times New Roman" w:hAnsi="Times New Roman" w:cs="Times New Roman"/>
          <w:sz w:val="24"/>
          <w:szCs w:val="24"/>
        </w:rPr>
        <w:t>й</w:t>
      </w:r>
      <w:r w:rsidRPr="00C86B27">
        <w:rPr>
          <w:rFonts w:ascii="Times New Roman" w:hAnsi="Times New Roman" w:cs="Times New Roman"/>
          <w:sz w:val="24"/>
          <w:szCs w:val="24"/>
        </w:rPr>
        <w:t xml:space="preserve"> сети, </w:t>
      </w:r>
      <w:r w:rsidR="005C22BA" w:rsidRPr="00C86B27">
        <w:rPr>
          <w:rFonts w:ascii="Times New Roman" w:hAnsi="Times New Roman" w:cs="Times New Roman"/>
          <w:sz w:val="24"/>
          <w:szCs w:val="24"/>
        </w:rPr>
        <w:t xml:space="preserve">проходит </w:t>
      </w:r>
      <w:r w:rsidRPr="00C86B27">
        <w:rPr>
          <w:rFonts w:ascii="Times New Roman" w:hAnsi="Times New Roman" w:cs="Times New Roman"/>
          <w:sz w:val="24"/>
          <w:szCs w:val="24"/>
        </w:rPr>
        <w:t>дорог</w:t>
      </w:r>
      <w:r w:rsidR="005C22BA" w:rsidRPr="00C86B27">
        <w:rPr>
          <w:rFonts w:ascii="Times New Roman" w:hAnsi="Times New Roman" w:cs="Times New Roman"/>
          <w:sz w:val="24"/>
          <w:szCs w:val="24"/>
        </w:rPr>
        <w:t>а</w:t>
      </w:r>
      <w:r w:rsidR="00335F0E" w:rsidRPr="00C86B27">
        <w:rPr>
          <w:rFonts w:ascii="Times New Roman" w:hAnsi="Times New Roman" w:cs="Times New Roman"/>
          <w:sz w:val="24"/>
          <w:szCs w:val="24"/>
        </w:rPr>
        <w:t xml:space="preserve"> межмуниципального значения</w:t>
      </w:r>
      <w:r w:rsidR="0037373E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вблизи </w:t>
      </w:r>
      <w:r w:rsidRPr="00C86B27">
        <w:rPr>
          <w:rFonts w:ascii="Times New Roman" w:hAnsi="Times New Roman" w:cs="Times New Roman"/>
          <w:sz w:val="24"/>
          <w:szCs w:val="24"/>
        </w:rPr>
        <w:t xml:space="preserve"> жилой за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стройки, можно сделать вывод  </w:t>
      </w:r>
      <w:r w:rsidR="004F2492" w:rsidRPr="00C86B27">
        <w:rPr>
          <w:rFonts w:ascii="Times New Roman" w:hAnsi="Times New Roman" w:cs="Times New Roman"/>
          <w:sz w:val="24"/>
          <w:szCs w:val="24"/>
        </w:rPr>
        <w:t>о</w:t>
      </w:r>
      <w:r w:rsidR="00335F0E" w:rsidRPr="00C86B27">
        <w:rPr>
          <w:rFonts w:ascii="Times New Roman" w:hAnsi="Times New Roman" w:cs="Times New Roman"/>
          <w:sz w:val="24"/>
          <w:szCs w:val="24"/>
        </w:rPr>
        <w:t>б</w:t>
      </w:r>
      <w:r w:rsidR="004F249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335F0E" w:rsidRPr="00C86B27">
        <w:rPr>
          <w:rFonts w:ascii="Times New Roman" w:hAnsi="Times New Roman" w:cs="Times New Roman"/>
          <w:sz w:val="24"/>
          <w:szCs w:val="24"/>
        </w:rPr>
        <w:t>удовлетворительной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экологической ситуации в части воздействия транспортно инфраструктуры на окружающую среду, безопасность и здоровье человека.</w:t>
      </w:r>
    </w:p>
    <w:p w:rsidR="00863D0F" w:rsidRPr="00C86B27" w:rsidRDefault="00863D0F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Существующую транспортную сеть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представляют следующие категории дорог:</w:t>
      </w:r>
    </w:p>
    <w:p w:rsidR="00863D0F" w:rsidRPr="00C86B27" w:rsidRDefault="00863D0F" w:rsidP="00863D0F">
      <w:pPr>
        <w:spacing w:after="0" w:line="240" w:lineRule="auto"/>
        <w:ind w:left="284" w:right="166" w:firstLine="425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>1. Автодороги межмуниципального значения связывают районные центры между собой, с автодорогами регионального значения и далее со столицей республики</w:t>
      </w:r>
      <w:r w:rsidR="00956F82">
        <w:rPr>
          <w:rFonts w:ascii="Times New Roman" w:eastAsia="Calibri" w:hAnsi="Times New Roman" w:cs="Times New Roman"/>
          <w:sz w:val="24"/>
          <w:szCs w:val="24"/>
        </w:rPr>
        <w:t xml:space="preserve"> отсутствуют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63D0F" w:rsidRPr="00C86B27" w:rsidRDefault="00863D0F" w:rsidP="00863D0F">
      <w:pPr>
        <w:tabs>
          <w:tab w:val="left" w:pos="1000"/>
        </w:tabs>
        <w:spacing w:after="0" w:line="24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2. Автодороги местного значения связывают сельские населенные пункты между собой, с автодорогами межмуниципального и регионального значений и далее с районным центром. Протяженность автодорог </w:t>
      </w:r>
      <w:r w:rsidR="00956F82">
        <w:rPr>
          <w:rFonts w:ascii="Times New Roman" w:eastAsia="Calibri" w:hAnsi="Times New Roman" w:cs="Times New Roman"/>
          <w:sz w:val="24"/>
          <w:szCs w:val="24"/>
        </w:rPr>
        <w:t>22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км, из них </w:t>
      </w:r>
      <w:r w:rsidR="00956F82">
        <w:rPr>
          <w:rFonts w:ascii="Times New Roman" w:eastAsia="Calibri" w:hAnsi="Times New Roman" w:cs="Times New Roman"/>
          <w:sz w:val="24"/>
          <w:szCs w:val="24"/>
        </w:rPr>
        <w:t>0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км с усовершенствованным покрытием.</w:t>
      </w:r>
    </w:p>
    <w:p w:rsidR="00863D0F" w:rsidRPr="00C86B27" w:rsidRDefault="00863D0F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Транспортный каркас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не претерпит значительных изменений. Учитывая сложившуюся транспортную сеть и ранее разработанную градостроительную документацию, в проекте предлагается следующая транспортная схема автомобильных дорог на территории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76F7" w:rsidRPr="00C86B27" w:rsidRDefault="00D676F7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3D0F" w:rsidRPr="00C86B27" w:rsidRDefault="00863D0F" w:rsidP="00863D0F">
      <w:pPr>
        <w:spacing w:after="0" w:line="240" w:lineRule="auto"/>
        <w:ind w:left="301" w:right="164" w:firstLine="403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86B27">
        <w:rPr>
          <w:rFonts w:ascii="Times New Roman" w:eastAsia="Calibri" w:hAnsi="Times New Roman" w:cs="Times New Roman"/>
          <w:sz w:val="24"/>
          <w:szCs w:val="24"/>
          <w:u w:val="single"/>
        </w:rPr>
        <w:t>Проектом предлагается:</w:t>
      </w:r>
    </w:p>
    <w:p w:rsidR="00863D0F" w:rsidRPr="00C86B27" w:rsidRDefault="00863D0F" w:rsidP="00B724B5">
      <w:pPr>
        <w:numPr>
          <w:ilvl w:val="0"/>
          <w:numId w:val="8"/>
        </w:numPr>
        <w:spacing w:after="0" w:line="240" w:lineRule="auto"/>
        <w:ind w:right="1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реконструкция и расширение автодороги </w:t>
      </w:r>
    </w:p>
    <w:p w:rsidR="00085765" w:rsidRDefault="00863D0F" w:rsidP="00B724B5">
      <w:pPr>
        <w:numPr>
          <w:ilvl w:val="0"/>
          <w:numId w:val="8"/>
        </w:numPr>
        <w:spacing w:after="0" w:line="240" w:lineRule="auto"/>
        <w:ind w:right="1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строительство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>новой внутри</w:t>
      </w:r>
      <w:r w:rsidR="001A544D" w:rsidRPr="00C86B27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поселковой дороги протяженностью </w:t>
      </w:r>
      <w:r w:rsidR="00956F82">
        <w:rPr>
          <w:rFonts w:ascii="Times New Roman" w:eastAsia="Calibri" w:hAnsi="Times New Roman" w:cs="Times New Roman"/>
          <w:sz w:val="24"/>
          <w:szCs w:val="24"/>
        </w:rPr>
        <w:t xml:space="preserve">61,126 км </w:t>
      </w:r>
      <w:r w:rsidR="00FD0D5A" w:rsidRPr="00C86B27">
        <w:rPr>
          <w:rFonts w:ascii="Times New Roman" w:eastAsia="Calibri" w:hAnsi="Times New Roman" w:cs="Times New Roman"/>
          <w:sz w:val="24"/>
          <w:szCs w:val="24"/>
        </w:rPr>
        <w:t xml:space="preserve"> под расширение.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676FB" w:rsidRDefault="00A676FB" w:rsidP="00A676FB">
      <w:pPr>
        <w:pStyle w:val="ConsPlusNormal"/>
        <w:widowControl/>
        <w:ind w:left="927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14</w:t>
      </w:r>
    </w:p>
    <w:tbl>
      <w:tblPr>
        <w:tblW w:w="9373" w:type="dxa"/>
        <w:tblInd w:w="91" w:type="dxa"/>
        <w:tblLook w:val="04A0" w:firstRow="1" w:lastRow="0" w:firstColumn="1" w:lastColumn="0" w:noHBand="0" w:noVBand="1"/>
      </w:tblPr>
      <w:tblGrid>
        <w:gridCol w:w="726"/>
        <w:gridCol w:w="2410"/>
        <w:gridCol w:w="1940"/>
        <w:gridCol w:w="1960"/>
        <w:gridCol w:w="2337"/>
      </w:tblGrid>
      <w:tr w:rsidR="00956F82" w:rsidRPr="00956F82" w:rsidTr="00A676FB">
        <w:trPr>
          <w:trHeight w:val="449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Название </w:t>
            </w:r>
          </w:p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населенного пункта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Площадь населенного пункта, га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956F82" w:rsidRPr="00A676FB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76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Протяженность проектируемых дорог, км.</w:t>
            </w:r>
          </w:p>
        </w:tc>
      </w:tr>
      <w:tr w:rsidR="00956F82" w:rsidRPr="00956F82" w:rsidTr="00A676FB">
        <w:trPr>
          <w:trHeight w:val="542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существующие границы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проектируемые границы</w:t>
            </w:r>
          </w:p>
        </w:tc>
        <w:tc>
          <w:tcPr>
            <w:tcW w:w="233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с.Айсуак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401,3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25,871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с.Ермолаево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1222,6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189,7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21,809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х.Дедовский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2,91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д.Кунакбаево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188,6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5,384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с.Молоканово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131,4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х.Сандин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0,742</w:t>
            </w:r>
          </w:p>
        </w:tc>
      </w:tr>
      <w:tr w:rsidR="00956F82" w:rsidRPr="00956F82" w:rsidTr="00956F82">
        <w:trPr>
          <w:trHeight w:val="30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sz w:val="20"/>
                <w:szCs w:val="20"/>
              </w:rPr>
              <w:t>д.Сандин 2-й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</w:tr>
      <w:tr w:rsidR="00956F82" w:rsidRPr="00956F82" w:rsidTr="00956F82">
        <w:trPr>
          <w:trHeight w:val="300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2007,1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360,9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6F82" w:rsidRPr="00956F82" w:rsidRDefault="00956F82" w:rsidP="0095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56F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61,126</w:t>
            </w:r>
          </w:p>
        </w:tc>
      </w:tr>
    </w:tbl>
    <w:p w:rsidR="00956F82" w:rsidRDefault="00956F82" w:rsidP="00085765">
      <w:pPr>
        <w:spacing w:after="0" w:line="240" w:lineRule="auto"/>
        <w:ind w:right="1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3D0F" w:rsidRPr="00C86B27" w:rsidRDefault="00863D0F" w:rsidP="00085765">
      <w:pPr>
        <w:spacing w:after="0" w:line="240" w:lineRule="auto"/>
        <w:ind w:right="1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На участках дорог, в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настоящее время находящихся в </w:t>
      </w:r>
      <w:r w:rsidRPr="00C86B27">
        <w:rPr>
          <w:rFonts w:ascii="Times New Roman" w:eastAsia="Calibri" w:hAnsi="Times New Roman" w:cs="Times New Roman"/>
          <w:sz w:val="24"/>
          <w:szCs w:val="24"/>
        </w:rPr>
        <w:t>удовлетворительном состоянии, необходимо провести работы по реконструкции покрытия. Новые участки дороги предусмотрены для обеспечения подъезда к населенным пунктам с недостаточным уровнем транспортной доступности, к объектам рекреации и местам отдыха.</w:t>
      </w:r>
    </w:p>
    <w:p w:rsidR="008B294A" w:rsidRPr="00C86B27" w:rsidRDefault="008B294A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483E" w:rsidRPr="00C86B27" w:rsidRDefault="00D83C98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2.12</w:t>
      </w:r>
      <w:r w:rsidR="0013483E" w:rsidRPr="00C86B27">
        <w:rPr>
          <w:rFonts w:ascii="Times New Roman" w:hAnsi="Times New Roman" w:cs="Times New Roman"/>
          <w:b/>
          <w:bCs/>
          <w:sz w:val="24"/>
          <w:szCs w:val="24"/>
        </w:rPr>
        <w:t>. Характеристика существующих условий и перспектив развития и размещения транспортной инфраструктуры поселения</w:t>
      </w:r>
      <w:r w:rsidR="0013483E" w:rsidRPr="00C86B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3C98" w:rsidRDefault="00D83C98" w:rsidP="00D83C98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С учетом того, что территория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по состоянию </w:t>
      </w:r>
      <w:r w:rsidR="00C86B27">
        <w:rPr>
          <w:rFonts w:ascii="Times New Roman" w:hAnsi="Times New Roman" w:cs="Times New Roman"/>
          <w:bCs/>
          <w:sz w:val="24"/>
          <w:szCs w:val="24"/>
        </w:rPr>
        <w:t>на 01.01.2017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 года не является привлекательной для инвесторов (невысокий уровень коммунальной,  социальной  и  логистической  инфраструктуры,  отсутствие общераспространенных  полезных  ископаемых  и  др.)  перспективы  развития транспортной  инфраструктуры  связаны  только  с  возможным  развитием </w:t>
      </w:r>
      <w:r w:rsidRPr="00C86B27">
        <w:rPr>
          <w:rFonts w:ascii="Times New Roman" w:hAnsi="Times New Roman" w:cs="Times New Roman"/>
          <w:bCs/>
          <w:sz w:val="24"/>
          <w:szCs w:val="24"/>
        </w:rPr>
        <w:lastRenderedPageBreak/>
        <w:t>сельскохозяйственного  производства. С  учетом  сложившихся  цен  на сельскохозяйственную  продукцию  и  возможностей  государства  и сельскохозяйственных производителей на пе</w:t>
      </w:r>
      <w:r w:rsidR="000D6B61">
        <w:rPr>
          <w:rFonts w:ascii="Times New Roman" w:hAnsi="Times New Roman" w:cs="Times New Roman"/>
          <w:bCs/>
          <w:sz w:val="24"/>
          <w:szCs w:val="24"/>
        </w:rPr>
        <w:t>риод до 2033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 года высоких темпов развития и размещения транспортной инфраструктуры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не ожидается.</w:t>
      </w:r>
    </w:p>
    <w:p w:rsidR="00D83C98" w:rsidRPr="00C86B27" w:rsidRDefault="00D83C98" w:rsidP="00D83C98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75BC" w:rsidRPr="00A676FB" w:rsidRDefault="0013483E" w:rsidP="00C16732">
      <w:pPr>
        <w:pStyle w:val="S2"/>
        <w:jc w:val="center"/>
        <w:rPr>
          <w:i/>
          <w:sz w:val="24"/>
          <w:szCs w:val="24"/>
        </w:rPr>
      </w:pPr>
      <w:r w:rsidRPr="00A676FB">
        <w:rPr>
          <w:i/>
          <w:sz w:val="24"/>
          <w:szCs w:val="24"/>
        </w:rPr>
        <w:t>Технико-экономические показатели</w:t>
      </w:r>
    </w:p>
    <w:p w:rsidR="0013483E" w:rsidRPr="00A676FB" w:rsidRDefault="00F00AA4" w:rsidP="00C16732">
      <w:pPr>
        <w:pStyle w:val="S2"/>
        <w:jc w:val="center"/>
        <w:rPr>
          <w:i/>
          <w:sz w:val="24"/>
          <w:szCs w:val="24"/>
        </w:rPr>
      </w:pPr>
      <w:r w:rsidRPr="00A676FB">
        <w:rPr>
          <w:i/>
          <w:sz w:val="24"/>
          <w:szCs w:val="24"/>
        </w:rPr>
        <w:t>сельского поселения</w:t>
      </w:r>
      <w:r w:rsidR="007275BC" w:rsidRPr="00A676FB">
        <w:rPr>
          <w:i/>
          <w:sz w:val="24"/>
          <w:szCs w:val="24"/>
        </w:rPr>
        <w:t xml:space="preserve"> </w:t>
      </w:r>
      <w:r w:rsidR="00450713" w:rsidRPr="00A676FB">
        <w:rPr>
          <w:i/>
          <w:sz w:val="24"/>
          <w:szCs w:val="24"/>
        </w:rPr>
        <w:t>Ермолаевский</w:t>
      </w:r>
      <w:r w:rsidR="007275BC" w:rsidRPr="00A676FB">
        <w:rPr>
          <w:i/>
          <w:sz w:val="24"/>
          <w:szCs w:val="24"/>
        </w:rPr>
        <w:t xml:space="preserve"> сельсовет </w:t>
      </w:r>
      <w:r w:rsidR="00010B61" w:rsidRPr="00A676FB">
        <w:rPr>
          <w:i/>
          <w:sz w:val="24"/>
          <w:szCs w:val="24"/>
        </w:rPr>
        <w:t>Куюргазинский</w:t>
      </w:r>
      <w:r w:rsidR="007275BC" w:rsidRPr="00A676FB">
        <w:rPr>
          <w:i/>
          <w:sz w:val="24"/>
          <w:szCs w:val="24"/>
        </w:rPr>
        <w:t xml:space="preserve"> район </w:t>
      </w:r>
      <w:r w:rsidR="00010B61" w:rsidRPr="00A676FB">
        <w:rPr>
          <w:i/>
          <w:sz w:val="24"/>
          <w:szCs w:val="24"/>
        </w:rPr>
        <w:t>РБ</w:t>
      </w:r>
      <w:r w:rsidR="007275BC" w:rsidRPr="00A676FB">
        <w:rPr>
          <w:i/>
          <w:sz w:val="24"/>
          <w:szCs w:val="24"/>
        </w:rPr>
        <w:t>.</w:t>
      </w:r>
    </w:p>
    <w:p w:rsidR="00D83C98" w:rsidRPr="00C16732" w:rsidRDefault="00D83C98" w:rsidP="00C16732">
      <w:pPr>
        <w:pStyle w:val="S2"/>
      </w:pPr>
      <w:r w:rsidRPr="00C16732">
        <w:t>Таблица 1</w:t>
      </w:r>
      <w:r w:rsidR="006F4BB8">
        <w:t>5</w:t>
      </w:r>
    </w:p>
    <w:tbl>
      <w:tblPr>
        <w:tblStyle w:val="ad"/>
        <w:tblW w:w="4865" w:type="pct"/>
        <w:jc w:val="center"/>
        <w:tblLook w:val="05A0" w:firstRow="1" w:lastRow="0" w:firstColumn="1" w:lastColumn="1" w:noHBand="0" w:noVBand="1"/>
      </w:tblPr>
      <w:tblGrid>
        <w:gridCol w:w="3622"/>
        <w:gridCol w:w="1374"/>
        <w:gridCol w:w="1414"/>
        <w:gridCol w:w="1530"/>
        <w:gridCol w:w="1373"/>
      </w:tblGrid>
      <w:tr w:rsidR="00B25397" w:rsidRPr="00C86B27" w:rsidTr="00A676FB">
        <w:trPr>
          <w:trHeight w:hRule="exact" w:val="562"/>
          <w:jc w:val="center"/>
        </w:trPr>
        <w:tc>
          <w:tcPr>
            <w:tcW w:w="1945" w:type="pct"/>
            <w:shd w:val="clear" w:color="auto" w:fill="CCC0D9" w:themeFill="accent4" w:themeFillTint="66"/>
            <w:vAlign w:val="center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27">
              <w:rPr>
                <w:rFonts w:ascii="Times New Roman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738" w:type="pct"/>
            <w:shd w:val="clear" w:color="auto" w:fill="CCC0D9" w:themeFill="accent4" w:themeFillTint="66"/>
            <w:vAlign w:val="center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27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759" w:type="pct"/>
            <w:shd w:val="clear" w:color="auto" w:fill="CCC0D9" w:themeFill="accent4" w:themeFillTint="66"/>
            <w:vAlign w:val="center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27">
              <w:rPr>
                <w:rFonts w:ascii="Times New Roman" w:hAnsi="Times New Roman"/>
                <w:b/>
                <w:sz w:val="20"/>
                <w:szCs w:val="20"/>
              </w:rPr>
              <w:t>Современное состояние</w:t>
            </w:r>
          </w:p>
        </w:tc>
        <w:tc>
          <w:tcPr>
            <w:tcW w:w="821" w:type="pct"/>
            <w:shd w:val="clear" w:color="auto" w:fill="CCC0D9" w:themeFill="accent4" w:themeFillTint="66"/>
            <w:vAlign w:val="center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Новое строительство</w:t>
            </w:r>
          </w:p>
        </w:tc>
        <w:tc>
          <w:tcPr>
            <w:tcW w:w="737" w:type="pct"/>
            <w:shd w:val="clear" w:color="auto" w:fill="CCC0D9" w:themeFill="accent4" w:themeFillTint="66"/>
          </w:tcPr>
          <w:p w:rsidR="00B25397" w:rsidRPr="00C86B27" w:rsidRDefault="00B25397" w:rsidP="00D83C9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6B27">
              <w:rPr>
                <w:rFonts w:ascii="Times New Roman" w:hAnsi="Times New Roman"/>
                <w:b/>
                <w:sz w:val="20"/>
                <w:szCs w:val="20"/>
              </w:rPr>
              <w:t>Расчётный срок</w:t>
            </w:r>
          </w:p>
        </w:tc>
      </w:tr>
      <w:tr w:rsidR="00B25397" w:rsidRPr="00C86B27" w:rsidTr="00B25397">
        <w:trPr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65,223</w:t>
            </w:r>
          </w:p>
        </w:tc>
        <w:tc>
          <w:tcPr>
            <w:tcW w:w="821" w:type="pct"/>
          </w:tcPr>
          <w:p w:rsidR="00B25397" w:rsidRPr="00C86B27" w:rsidRDefault="00B25397" w:rsidP="00FD0D5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61,126</w:t>
            </w:r>
          </w:p>
        </w:tc>
        <w:tc>
          <w:tcPr>
            <w:tcW w:w="737" w:type="pct"/>
            <w:vAlign w:val="center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126,349</w:t>
            </w:r>
          </w:p>
        </w:tc>
      </w:tr>
      <w:tr w:rsidR="00B25397" w:rsidRPr="00C86B27" w:rsidTr="00B25397">
        <w:trPr>
          <w:trHeight w:val="271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Ермолаево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48,009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21,809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69,818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Молоканово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3,365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1,91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5,275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Дедовский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0,395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2,91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3,305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Кунакбаево</w:t>
            </w:r>
          </w:p>
        </w:tc>
        <w:tc>
          <w:tcPr>
            <w:tcW w:w="738" w:type="pct"/>
            <w:vAlign w:val="center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center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2,415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5,384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7,799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хутор Сандин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0,742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1,166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Сандин 2-й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1,366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2,5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3,866</w:t>
            </w:r>
          </w:p>
        </w:tc>
      </w:tr>
      <w:tr w:rsidR="00B25397" w:rsidRPr="00C86B27" w:rsidTr="00B25397">
        <w:trPr>
          <w:trHeight w:val="133"/>
          <w:jc w:val="center"/>
        </w:trPr>
        <w:tc>
          <w:tcPr>
            <w:tcW w:w="1945" w:type="pct"/>
            <w:vAlign w:val="bottom"/>
          </w:tcPr>
          <w:p w:rsidR="00B25397" w:rsidRPr="00C16732" w:rsidRDefault="00B2539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Айсуак</w:t>
            </w:r>
          </w:p>
        </w:tc>
        <w:tc>
          <w:tcPr>
            <w:tcW w:w="738" w:type="pct"/>
            <w:vAlign w:val="bottom"/>
          </w:tcPr>
          <w:p w:rsidR="00B25397" w:rsidRPr="00C16732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59" w:type="pct"/>
            <w:vAlign w:val="bottom"/>
          </w:tcPr>
          <w:p w:rsidR="00B25397" w:rsidRPr="00A0119F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11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9,249</w:t>
            </w:r>
          </w:p>
        </w:tc>
        <w:tc>
          <w:tcPr>
            <w:tcW w:w="821" w:type="pct"/>
            <w:vAlign w:val="center"/>
          </w:tcPr>
          <w:p w:rsidR="00B25397" w:rsidRPr="00B25397" w:rsidRDefault="00B25397" w:rsidP="00B25397">
            <w:pPr>
              <w:pStyle w:val="Default"/>
              <w:jc w:val="center"/>
              <w:rPr>
                <w:sz w:val="20"/>
                <w:szCs w:val="20"/>
              </w:rPr>
            </w:pPr>
            <w:r w:rsidRPr="00B25397">
              <w:rPr>
                <w:sz w:val="20"/>
                <w:szCs w:val="20"/>
              </w:rPr>
              <w:t>25,871</w:t>
            </w:r>
          </w:p>
        </w:tc>
        <w:tc>
          <w:tcPr>
            <w:tcW w:w="737" w:type="pct"/>
            <w:vAlign w:val="bottom"/>
          </w:tcPr>
          <w:p w:rsidR="00B25397" w:rsidRPr="00B25397" w:rsidRDefault="00B25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3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35,120</w:t>
            </w:r>
          </w:p>
        </w:tc>
      </w:tr>
    </w:tbl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Основными приоритетами развития транспортного комплекса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должны стать:</w:t>
      </w:r>
    </w:p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 первую очередь: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ремонт и реконструкция дорожного покрытия существующей улично-дорожной сети;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резервирование земельных участков для новых автодорог и транспортных развязок;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улично-дорожной сети на территории районов нового жилищного строительства;</w:t>
      </w:r>
    </w:p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 расчётный срок: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дальнейшая интеграция в транспортный комплекс </w:t>
      </w:r>
      <w:r w:rsidR="00C86B27">
        <w:rPr>
          <w:rFonts w:ascii="Times New Roman" w:hAnsi="Times New Roman" w:cs="Times New Roman"/>
          <w:sz w:val="24"/>
          <w:szCs w:val="24"/>
        </w:rPr>
        <w:t xml:space="preserve">СП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76201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sz w:val="24"/>
          <w:szCs w:val="24"/>
        </w:rPr>
        <w:t>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новых главных и основных автодорог;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тротуаров и пешеходных пространств (скверы, бульвары) для организации системы пешеходного движения в поселении;</w:t>
      </w:r>
    </w:p>
    <w:p w:rsidR="00576D7C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Развитие транспорта на территории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A676FB" w:rsidRDefault="00A676FB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6FB" w:rsidRDefault="00A676FB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6FB" w:rsidRDefault="00A676FB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483E" w:rsidRDefault="0013483E" w:rsidP="00B724B5">
      <w:pPr>
        <w:pStyle w:val="ConsPlusNormal"/>
        <w:widowControl/>
        <w:numPr>
          <w:ilvl w:val="1"/>
          <w:numId w:val="9"/>
        </w:numPr>
        <w:ind w:left="709" w:hanging="7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5FFF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Оценка нормативно-правовой базы, необходимой для функционирования и развития транспортной системы поселения.</w:t>
      </w:r>
    </w:p>
    <w:p w:rsidR="008138F0" w:rsidRPr="00405FFF" w:rsidRDefault="008138F0" w:rsidP="008138F0">
      <w:pPr>
        <w:pStyle w:val="ConsPlusNormal"/>
        <w:widowControl/>
        <w:ind w:left="198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3483E" w:rsidRPr="00587B46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</w:t>
      </w:r>
      <w:r w:rsidR="001A544D" w:rsidRPr="00587B46">
        <w:rPr>
          <w:rFonts w:ascii="Times New Roman" w:hAnsi="Times New Roman" w:cs="Times New Roman"/>
          <w:sz w:val="24"/>
          <w:szCs w:val="24"/>
        </w:rPr>
        <w:t>,</w:t>
      </w:r>
      <w:r w:rsidRPr="00587B4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Градостроительный кодекс РФ от 29.12.2004г. №190-ФЗ (ред. от 30.12.2015г.);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Федеральный закон от 10.12.1995г. №196-ФЗ (ред. от 28.11.2015г.) «О безопасности дорожного движения»;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Постановление Правительства РФ от 23.10.1993г. №1090 (ред. от 21.01.2016г) «О правилах дорожного движения»;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7275BC" w:rsidRDefault="007275BC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Постановления № 290 от 22 августа 2008 года  правительства </w:t>
      </w:r>
      <w:r w:rsidR="00F00AA4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587B46">
        <w:rPr>
          <w:rFonts w:ascii="Times New Roman" w:hAnsi="Times New Roman" w:cs="Times New Roman"/>
          <w:sz w:val="24"/>
          <w:szCs w:val="24"/>
        </w:rPr>
        <w:t xml:space="preserve">  «О нормативах денежных затрат на содержание и ремонт автомобильных дорог регионального и межмуниципального значения и правил их расчета»</w:t>
      </w:r>
      <w:r w:rsidR="00885C81" w:rsidRPr="00587B46">
        <w:rPr>
          <w:rFonts w:ascii="Times New Roman" w:hAnsi="Times New Roman" w:cs="Times New Roman"/>
          <w:sz w:val="24"/>
          <w:szCs w:val="24"/>
        </w:rPr>
        <w:t xml:space="preserve">. </w:t>
      </w:r>
      <w:r w:rsidRPr="00587B46">
        <w:rPr>
          <w:rFonts w:ascii="Times New Roman" w:hAnsi="Times New Roman" w:cs="Times New Roman"/>
          <w:sz w:val="24"/>
          <w:szCs w:val="24"/>
        </w:rPr>
        <w:t xml:space="preserve">(в редакции </w:t>
      </w:r>
      <w:r w:rsidR="00587B46" w:rsidRPr="00587B46">
        <w:rPr>
          <w:rFonts w:ascii="Times New Roman" w:hAnsi="Times New Roman" w:cs="Times New Roman"/>
          <w:sz w:val="24"/>
          <w:szCs w:val="24"/>
        </w:rPr>
        <w:t>Постановление ----</w:t>
      </w:r>
      <w:r w:rsidRPr="00587B46">
        <w:rPr>
          <w:rFonts w:ascii="Times New Roman" w:hAnsi="Times New Roman" w:cs="Times New Roman"/>
          <w:sz w:val="24"/>
          <w:szCs w:val="24"/>
        </w:rPr>
        <w:t>)</w:t>
      </w:r>
      <w:r w:rsidR="00587B46">
        <w:rPr>
          <w:rFonts w:ascii="Times New Roman" w:hAnsi="Times New Roman" w:cs="Times New Roman"/>
          <w:sz w:val="24"/>
          <w:szCs w:val="24"/>
        </w:rPr>
        <w:t>;</w:t>
      </w:r>
      <w:r w:rsidRPr="00587B46">
        <w:rPr>
          <w:sz w:val="24"/>
          <w:szCs w:val="24"/>
        </w:rPr>
        <w:t xml:space="preserve"> </w:t>
      </w:r>
    </w:p>
    <w:p w:rsidR="00587B46" w:rsidRPr="00587B46" w:rsidRDefault="00587B46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Федерального закона от 09.02.2007 № 16-ФЗ «О транспортной безопасности»;</w:t>
      </w:r>
    </w:p>
    <w:p w:rsidR="006D468B" w:rsidRPr="00587B46" w:rsidRDefault="006D468B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87B46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587B46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587B46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587B46">
        <w:rPr>
          <w:rFonts w:ascii="Times New Roman" w:hAnsi="Times New Roman" w:cs="Times New Roman"/>
          <w:sz w:val="24"/>
          <w:szCs w:val="24"/>
        </w:rPr>
        <w:t xml:space="preserve"> район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="00EB5F60">
        <w:rPr>
          <w:rFonts w:ascii="Times New Roman" w:hAnsi="Times New Roman" w:cs="Times New Roman"/>
          <w:sz w:val="24"/>
          <w:szCs w:val="24"/>
        </w:rPr>
        <w:t xml:space="preserve"> до 2033</w:t>
      </w:r>
      <w:r w:rsidR="002D0A73" w:rsidRPr="00587B46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620FE" w:rsidRPr="00587B46" w:rsidRDefault="009620FE" w:rsidP="00885C8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75BC" w:rsidRPr="00587B46" w:rsidRDefault="007275BC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Основными направлениями совершенствования нормативно-правовой базы,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необходимой для функционирования и развития транспортной инфраструктуры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поселения являются: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 применение  экономических мер, стимулирующих инвестиции в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координация мероприятий и проектов строительства и реконструкции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 между органами государственной власти (по уровню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87B46">
        <w:rPr>
          <w:rFonts w:ascii="Times New Roman" w:hAnsi="Times New Roman" w:cs="Times New Roman"/>
          <w:sz w:val="24"/>
          <w:szCs w:val="24"/>
        </w:rPr>
        <w:t>вертикальной интеграции) и бизнеса;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координация усилий федеральных органов исполнительной власти, 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 xml:space="preserve">исполнительной власти  </w:t>
      </w:r>
      <w:r w:rsidR="00EB5F60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587B46">
        <w:rPr>
          <w:rFonts w:ascii="Times New Roman" w:hAnsi="Times New Roman" w:cs="Times New Roman"/>
          <w:sz w:val="24"/>
          <w:szCs w:val="24"/>
        </w:rPr>
        <w:t>, органов местного самоуправления,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представителей бизнеса и общественных организаций в решении задач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мероприятий (инвестиционных проектов);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запуск системы статистического наблюдения и мониторинга необходимой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обеспеченности  учреждениями  транспортной  инфраструктуры  поселений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соответствии с утвержденными и обновляющимися нормативами;</w:t>
      </w:r>
    </w:p>
    <w:p w:rsidR="003C473B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разработка стандартов и регламентов эксплуатации и (или) использования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 на всех э</w:t>
      </w:r>
      <w:r>
        <w:rPr>
          <w:rFonts w:ascii="Times New Roman" w:hAnsi="Times New Roman" w:cs="Times New Roman"/>
          <w:sz w:val="24"/>
          <w:szCs w:val="24"/>
        </w:rPr>
        <w:t>тапах жизненного цикла объектов.</w:t>
      </w:r>
    </w:p>
    <w:p w:rsidR="003C473B" w:rsidRDefault="003C473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76FB" w:rsidRDefault="00A676F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3483E" w:rsidRPr="00C86B27" w:rsidRDefault="00885C81" w:rsidP="007874C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112C1F" w:rsidRPr="00C86B27" w:rsidRDefault="00112C1F" w:rsidP="00112C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3.1. Прогноз социально-экономического и градостроительного развития поселения.</w:t>
      </w:r>
    </w:p>
    <w:p w:rsidR="001E3224" w:rsidRPr="00C86B27" w:rsidRDefault="001E3224" w:rsidP="00112C1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При анализе показателей текущего уровня социально-экономического и градостроительного развития </w:t>
      </w:r>
      <w:r w:rsidR="00EB04BB">
        <w:rPr>
          <w:rFonts w:ascii="Times New Roman" w:hAnsi="Times New Roman" w:cs="Times New Roman"/>
          <w:sz w:val="24"/>
          <w:szCs w:val="24"/>
        </w:rPr>
        <w:t>Поселения</w:t>
      </w:r>
      <w:r w:rsidRPr="00C86B27">
        <w:rPr>
          <w:rFonts w:ascii="Times New Roman" w:hAnsi="Times New Roman" w:cs="Times New Roman"/>
          <w:sz w:val="24"/>
          <w:szCs w:val="24"/>
        </w:rPr>
        <w:t>, отмечается следующее: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транспортная доступность населенных пунктов поселения высокая;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наличие трудовых ресурсов позволяет обеспечить потребности насе</w:t>
      </w:r>
      <w:r w:rsidR="00EB04BB">
        <w:rPr>
          <w:rFonts w:ascii="Times New Roman" w:hAnsi="Times New Roman" w:cs="Times New Roman"/>
          <w:sz w:val="24"/>
          <w:szCs w:val="24"/>
        </w:rPr>
        <w:t>ления и расширение производства.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В настоящее время разработаны площадки под новое жилищное строительство в следующих населенных пунктах: </w:t>
      </w:r>
      <w:r w:rsidR="004F0A78">
        <w:rPr>
          <w:rFonts w:ascii="Times New Roman" w:hAnsi="Times New Roman" w:cs="Times New Roman"/>
          <w:sz w:val="24"/>
          <w:szCs w:val="24"/>
        </w:rPr>
        <w:t>с. Ермолаево, с. Молоканово, х. Дедовский, д.Кунакбаево, х. Санди, д. Санди 2, с. Айсуак</w:t>
      </w:r>
      <w:r w:rsidR="00EB04BB">
        <w:rPr>
          <w:rFonts w:ascii="Times New Roman" w:hAnsi="Times New Roman" w:cs="Times New Roman"/>
          <w:sz w:val="24"/>
          <w:szCs w:val="24"/>
        </w:rPr>
        <w:t xml:space="preserve"> увеличе</w:t>
      </w:r>
      <w:r w:rsidRPr="00C86B27">
        <w:rPr>
          <w:rFonts w:ascii="Times New Roman" w:hAnsi="Times New Roman" w:cs="Times New Roman"/>
          <w:sz w:val="24"/>
          <w:szCs w:val="24"/>
        </w:rPr>
        <w:t xml:space="preserve">ние жилищного фонда </w:t>
      </w:r>
      <w:r w:rsidR="00EB04BB">
        <w:rPr>
          <w:rFonts w:ascii="Times New Roman" w:hAnsi="Times New Roman" w:cs="Times New Roman"/>
          <w:sz w:val="24"/>
          <w:szCs w:val="24"/>
        </w:rPr>
        <w:t>Поселения</w:t>
      </w:r>
      <w:r w:rsidR="003430A2">
        <w:rPr>
          <w:rFonts w:ascii="Times New Roman" w:hAnsi="Times New Roman" w:cs="Times New Roman"/>
          <w:sz w:val="24"/>
          <w:szCs w:val="24"/>
        </w:rPr>
        <w:t xml:space="preserve"> </w:t>
      </w:r>
      <w:r w:rsidR="009D5E64">
        <w:rPr>
          <w:rFonts w:ascii="Times New Roman" w:hAnsi="Times New Roman" w:cs="Times New Roman"/>
          <w:sz w:val="24"/>
          <w:szCs w:val="24"/>
        </w:rPr>
        <w:t>до 282 кв.м.</w:t>
      </w:r>
      <w:r w:rsidRPr="00C86B27">
        <w:rPr>
          <w:rFonts w:ascii="Times New Roman" w:hAnsi="Times New Roman" w:cs="Times New Roman"/>
          <w:sz w:val="24"/>
          <w:szCs w:val="24"/>
        </w:rPr>
        <w:t xml:space="preserve">  на расчетный срок позволит увеличить среднюю жилищную обеспеченность до 25 кв.м общей площади на человека.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доходы населения – средние. Средняя заработная плата населения за 201</w:t>
      </w:r>
      <w:r w:rsidR="00EB04BB">
        <w:rPr>
          <w:rFonts w:ascii="Times New Roman" w:hAnsi="Times New Roman" w:cs="Times New Roman"/>
          <w:sz w:val="24"/>
          <w:szCs w:val="24"/>
        </w:rPr>
        <w:t>5</w:t>
      </w:r>
      <w:r w:rsidRPr="00C86B27">
        <w:rPr>
          <w:rFonts w:ascii="Times New Roman" w:hAnsi="Times New Roman" w:cs="Times New Roman"/>
          <w:sz w:val="24"/>
          <w:szCs w:val="24"/>
        </w:rPr>
        <w:t xml:space="preserve"> год составила </w:t>
      </w:r>
      <w:r w:rsidR="003430A2">
        <w:rPr>
          <w:rFonts w:ascii="Times New Roman" w:hAnsi="Times New Roman" w:cs="Times New Roman"/>
          <w:sz w:val="24"/>
          <w:szCs w:val="24"/>
        </w:rPr>
        <w:t>9000</w:t>
      </w:r>
      <w:r w:rsidRPr="00C86B27">
        <w:rPr>
          <w:rFonts w:ascii="Times New Roman" w:hAnsi="Times New Roman" w:cs="Times New Roman"/>
          <w:sz w:val="24"/>
          <w:szCs w:val="24"/>
        </w:rPr>
        <w:t xml:space="preserve"> руб., в 201</w:t>
      </w:r>
      <w:r w:rsidR="00EB04BB">
        <w:rPr>
          <w:rFonts w:ascii="Times New Roman" w:hAnsi="Times New Roman" w:cs="Times New Roman"/>
          <w:sz w:val="24"/>
          <w:szCs w:val="24"/>
        </w:rPr>
        <w:t>6</w:t>
      </w:r>
      <w:r w:rsidRPr="00C86B27">
        <w:rPr>
          <w:rFonts w:ascii="Times New Roman" w:hAnsi="Times New Roman" w:cs="Times New Roman"/>
          <w:sz w:val="24"/>
          <w:szCs w:val="24"/>
        </w:rPr>
        <w:t xml:space="preserve"> году составила порядка </w:t>
      </w:r>
      <w:r w:rsidR="003430A2">
        <w:rPr>
          <w:rFonts w:ascii="Times New Roman" w:hAnsi="Times New Roman" w:cs="Times New Roman"/>
          <w:sz w:val="24"/>
          <w:szCs w:val="24"/>
        </w:rPr>
        <w:t>11000</w:t>
      </w:r>
      <w:r w:rsidRPr="00C86B27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оплата услуг водоснабжения, вывоза и утилизации ТБО доступна для населения и осуществляется регулярно.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6B27">
        <w:rPr>
          <w:rFonts w:ascii="Times New Roman" w:hAnsi="Times New Roman" w:cs="Times New Roman"/>
          <w:b/>
          <w:i/>
          <w:sz w:val="24"/>
          <w:szCs w:val="24"/>
        </w:rPr>
        <w:t>Демографический прогноз</w:t>
      </w:r>
    </w:p>
    <w:p w:rsidR="001E3224" w:rsidRPr="00C86B27" w:rsidRDefault="001E3224" w:rsidP="001E322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2C1F" w:rsidRPr="00C86B27" w:rsidRDefault="00112C1F" w:rsidP="001E322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В период реализации программы прогнозируется тенденция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112C1F" w:rsidRPr="00C86B27" w:rsidRDefault="00112C1F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Население сельсовета по состоянию на 201</w:t>
      </w:r>
      <w:r w:rsidR="008138F0" w:rsidRPr="00C86B27">
        <w:rPr>
          <w:rFonts w:ascii="Times New Roman" w:hAnsi="Times New Roman" w:cs="Times New Roman"/>
          <w:sz w:val="24"/>
          <w:szCs w:val="24"/>
        </w:rPr>
        <w:t>7</w:t>
      </w:r>
      <w:r w:rsidRPr="00C86B27">
        <w:rPr>
          <w:rFonts w:ascii="Times New Roman" w:hAnsi="Times New Roman" w:cs="Times New Roman"/>
          <w:sz w:val="24"/>
          <w:szCs w:val="24"/>
        </w:rPr>
        <w:t xml:space="preserve"> год составляет </w:t>
      </w:r>
      <w:r w:rsidR="004E7258">
        <w:rPr>
          <w:rFonts w:ascii="Times New Roman" w:hAnsi="Times New Roman" w:cs="Times New Roman"/>
          <w:sz w:val="24"/>
          <w:szCs w:val="24"/>
        </w:rPr>
        <w:t>9084</w:t>
      </w:r>
      <w:r w:rsidRPr="00C86B27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112C1F" w:rsidRPr="00C86B27" w:rsidRDefault="00112C1F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Динамика изменения численности населения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15E96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615E96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sz w:val="24"/>
          <w:szCs w:val="24"/>
        </w:rPr>
        <w:t xml:space="preserve"> по данным Всероссийской переписи населения с учетом переписи современных статистических</w:t>
      </w:r>
      <w:r w:rsidR="00AD341A" w:rsidRPr="00C86B27">
        <w:rPr>
          <w:rFonts w:ascii="Times New Roman" w:hAnsi="Times New Roman" w:cs="Times New Roman"/>
          <w:sz w:val="24"/>
          <w:szCs w:val="24"/>
        </w:rPr>
        <w:t xml:space="preserve"> данных представлена в таблице </w:t>
      </w:r>
      <w:r w:rsidRPr="00C86B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2C1F" w:rsidRPr="00C16732" w:rsidRDefault="00AD341A" w:rsidP="00C1673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16732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FE7BA2" w:rsidRPr="00C16732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6F4BB8">
        <w:rPr>
          <w:rFonts w:ascii="Times New Roman" w:hAnsi="Times New Roman" w:cs="Times New Roman"/>
          <w:sz w:val="20"/>
          <w:szCs w:val="20"/>
        </w:rPr>
        <w:t>6</w:t>
      </w:r>
    </w:p>
    <w:tbl>
      <w:tblPr>
        <w:tblStyle w:val="ad"/>
        <w:tblW w:w="9577" w:type="dxa"/>
        <w:tblLook w:val="04A0" w:firstRow="1" w:lastRow="0" w:firstColumn="1" w:lastColumn="0" w:noHBand="0" w:noVBand="1"/>
      </w:tblPr>
      <w:tblGrid>
        <w:gridCol w:w="521"/>
        <w:gridCol w:w="3415"/>
        <w:gridCol w:w="1420"/>
        <w:gridCol w:w="1370"/>
        <w:gridCol w:w="1892"/>
        <w:gridCol w:w="959"/>
      </w:tblGrid>
      <w:tr w:rsidR="00112C1F" w:rsidRPr="004F2492" w:rsidTr="00A676FB">
        <w:trPr>
          <w:trHeight w:val="300"/>
        </w:trPr>
        <w:tc>
          <w:tcPr>
            <w:tcW w:w="521" w:type="dxa"/>
            <w:vMerge w:val="restart"/>
            <w:shd w:val="clear" w:color="auto" w:fill="E5DFEC" w:themeFill="accent4" w:themeFillTint="33"/>
            <w:noWrap/>
            <w:vAlign w:val="center"/>
            <w:hideMark/>
          </w:tcPr>
          <w:p w:rsidR="00112C1F" w:rsidRPr="00476201" w:rsidRDefault="00476201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415" w:type="dxa"/>
            <w:vMerge w:val="restart"/>
            <w:shd w:val="clear" w:color="auto" w:fill="E5DFEC" w:themeFill="accent4" w:themeFillTint="33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района, территории, подчиненной сельской (городской, поселковой) администрации и населенного пункта</w:t>
            </w:r>
          </w:p>
        </w:tc>
        <w:tc>
          <w:tcPr>
            <w:tcW w:w="5641" w:type="dxa"/>
            <w:gridSpan w:val="4"/>
            <w:shd w:val="clear" w:color="auto" w:fill="E5DFEC" w:themeFill="accent4" w:themeFillTint="33"/>
            <w:noWrap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Численность населения</w:t>
            </w:r>
          </w:p>
        </w:tc>
      </w:tr>
      <w:tr w:rsidR="00112C1F" w:rsidRPr="004F2492" w:rsidTr="00A676FB">
        <w:trPr>
          <w:trHeight w:val="690"/>
        </w:trPr>
        <w:tc>
          <w:tcPr>
            <w:tcW w:w="521" w:type="dxa"/>
            <w:vMerge/>
            <w:shd w:val="clear" w:color="auto" w:fill="E5DFEC" w:themeFill="accent4" w:themeFillTint="33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E5DFEC" w:themeFill="accent4" w:themeFillTint="33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E5DFEC" w:themeFill="accent4" w:themeFillTint="33"/>
            <w:vAlign w:val="center"/>
            <w:hideMark/>
          </w:tcPr>
          <w:p w:rsidR="00112C1F" w:rsidRPr="00476201" w:rsidRDefault="00EC00DD" w:rsidP="00EB04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 данным  переписи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20</w:t>
            </w:r>
            <w:r w:rsidR="00EB04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1370" w:type="dxa"/>
            <w:shd w:val="clear" w:color="auto" w:fill="E5DFEC" w:themeFill="accent4" w:themeFillTint="33"/>
            <w:vAlign w:val="center"/>
            <w:hideMark/>
          </w:tcPr>
          <w:p w:rsidR="00112C1F" w:rsidRPr="00476201" w:rsidRDefault="00112C1F" w:rsidP="00EB04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 1 января 20</w:t>
            </w:r>
            <w:r w:rsidR="00EB04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09</w:t>
            </w: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1892" w:type="dxa"/>
            <w:shd w:val="clear" w:color="auto" w:fill="E5DFEC" w:themeFill="accent4" w:themeFillTint="33"/>
            <w:vAlign w:val="center"/>
            <w:hideMark/>
          </w:tcPr>
          <w:p w:rsidR="00112C1F" w:rsidRPr="00476201" w:rsidRDefault="00AD341A" w:rsidP="00C167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Существующее положени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 </w:t>
            </w:r>
          </w:p>
        </w:tc>
        <w:tc>
          <w:tcPr>
            <w:tcW w:w="959" w:type="dxa"/>
            <w:shd w:val="clear" w:color="auto" w:fill="E5DFEC" w:themeFill="accent4" w:themeFillTint="33"/>
            <w:noWrap/>
            <w:vAlign w:val="center"/>
            <w:hideMark/>
          </w:tcPr>
          <w:p w:rsidR="00112C1F" w:rsidRPr="00476201" w:rsidRDefault="00A0119F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ГП</w:t>
            </w:r>
          </w:p>
        </w:tc>
      </w:tr>
      <w:tr w:rsidR="00A676FB" w:rsidRPr="004F2492" w:rsidTr="00A676FB">
        <w:trPr>
          <w:trHeight w:val="530"/>
        </w:trPr>
        <w:tc>
          <w:tcPr>
            <w:tcW w:w="521" w:type="dxa"/>
            <w:shd w:val="clear" w:color="auto" w:fill="E5DFEC" w:themeFill="accent4" w:themeFillTint="33"/>
            <w:vAlign w:val="center"/>
            <w:hideMark/>
          </w:tcPr>
          <w:p w:rsidR="00A676FB" w:rsidRPr="00476201" w:rsidRDefault="00A676FB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415" w:type="dxa"/>
            <w:shd w:val="clear" w:color="auto" w:fill="E5DFEC" w:themeFill="accent4" w:themeFillTint="33"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Сельсоветы Куюргазинского района</w:t>
            </w:r>
          </w:p>
        </w:tc>
        <w:tc>
          <w:tcPr>
            <w:tcW w:w="1420" w:type="dxa"/>
            <w:shd w:val="clear" w:color="auto" w:fill="E5DFEC" w:themeFill="accent4" w:themeFillTint="33"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25527</w:t>
            </w:r>
          </w:p>
        </w:tc>
        <w:tc>
          <w:tcPr>
            <w:tcW w:w="1370" w:type="dxa"/>
            <w:shd w:val="clear" w:color="auto" w:fill="E5DFEC" w:themeFill="accent4" w:themeFillTint="33"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26606</w:t>
            </w:r>
          </w:p>
        </w:tc>
        <w:tc>
          <w:tcPr>
            <w:tcW w:w="1892" w:type="dxa"/>
            <w:shd w:val="clear" w:color="auto" w:fill="E5DFEC" w:themeFill="accent4" w:themeFillTint="33"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26093</w:t>
            </w:r>
          </w:p>
        </w:tc>
        <w:tc>
          <w:tcPr>
            <w:tcW w:w="959" w:type="dxa"/>
            <w:shd w:val="clear" w:color="auto" w:fill="E5DFEC" w:themeFill="accent4" w:themeFillTint="33"/>
            <w:noWrap/>
            <w:vAlign w:val="center"/>
            <w:hideMark/>
          </w:tcPr>
          <w:p w:rsidR="00A676FB" w:rsidRPr="00A676FB" w:rsidRDefault="00A676FB" w:rsidP="00A676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7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34150</w:t>
            </w:r>
          </w:p>
        </w:tc>
      </w:tr>
      <w:tr w:rsidR="004E7258" w:rsidRPr="004F2492" w:rsidTr="00A676FB">
        <w:trPr>
          <w:trHeight w:val="300"/>
        </w:trPr>
        <w:tc>
          <w:tcPr>
            <w:tcW w:w="521" w:type="dxa"/>
            <w:shd w:val="clear" w:color="auto" w:fill="CCC0D9" w:themeFill="accent4" w:themeFillTint="66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shd w:val="clear" w:color="auto" w:fill="CCC0D9" w:themeFill="accent4" w:themeFillTint="66"/>
            <w:vAlign w:val="center"/>
            <w:hideMark/>
          </w:tcPr>
          <w:p w:rsidR="004E7258" w:rsidRPr="004E7258" w:rsidRDefault="004E7258" w:rsidP="004E725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sz w:val="20"/>
                <w:szCs w:val="20"/>
              </w:rPr>
              <w:t>Ермолаевский сельсовет</w:t>
            </w:r>
          </w:p>
        </w:tc>
        <w:tc>
          <w:tcPr>
            <w:tcW w:w="1420" w:type="dxa"/>
            <w:shd w:val="clear" w:color="auto" w:fill="CCC0D9" w:themeFill="accent4" w:themeFillTint="66"/>
            <w:noWrap/>
            <w:vAlign w:val="center"/>
            <w:hideMark/>
          </w:tcPr>
          <w:p w:rsidR="004E7258" w:rsidRPr="004E7258" w:rsidRDefault="004E7258" w:rsidP="00C167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sz w:val="20"/>
                <w:szCs w:val="20"/>
              </w:rPr>
              <w:t>8268</w:t>
            </w:r>
          </w:p>
        </w:tc>
        <w:tc>
          <w:tcPr>
            <w:tcW w:w="1370" w:type="dxa"/>
            <w:shd w:val="clear" w:color="auto" w:fill="CCC0D9" w:themeFill="accent4" w:themeFillTint="66"/>
            <w:noWrap/>
            <w:vAlign w:val="center"/>
            <w:hideMark/>
          </w:tcPr>
          <w:p w:rsidR="004E7258" w:rsidRPr="004E7258" w:rsidRDefault="004E7258" w:rsidP="00C167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sz w:val="20"/>
                <w:szCs w:val="20"/>
              </w:rPr>
              <w:t>8538</w:t>
            </w:r>
          </w:p>
        </w:tc>
        <w:tc>
          <w:tcPr>
            <w:tcW w:w="1892" w:type="dxa"/>
            <w:shd w:val="clear" w:color="auto" w:fill="CCC0D9" w:themeFill="accent4" w:themeFillTint="66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9084</w:t>
            </w:r>
          </w:p>
        </w:tc>
        <w:tc>
          <w:tcPr>
            <w:tcW w:w="959" w:type="dxa"/>
            <w:shd w:val="clear" w:color="auto" w:fill="CCC0D9" w:themeFill="accent4" w:themeFillTint="66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11743</w:t>
            </w:r>
          </w:p>
        </w:tc>
      </w:tr>
      <w:tr w:rsidR="004E7258" w:rsidRPr="004F2492" w:rsidTr="00A676FB">
        <w:trPr>
          <w:trHeight w:val="379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село Ермолаево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6342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6480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7137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9239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село Молоканово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499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хутор Дедовский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9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деревня Кунакбаево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892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хутор Сандин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деревня Сандин 2-й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</w:tr>
      <w:tr w:rsidR="004E7258" w:rsidRPr="004F2492" w:rsidTr="002A0B36">
        <w:trPr>
          <w:trHeight w:val="300"/>
        </w:trPr>
        <w:tc>
          <w:tcPr>
            <w:tcW w:w="521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15" w:type="dxa"/>
            <w:vAlign w:val="center"/>
            <w:hideMark/>
          </w:tcPr>
          <w:p w:rsidR="004E7258" w:rsidRPr="00C16732" w:rsidRDefault="004E7258" w:rsidP="00C167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село Айсуак</w:t>
            </w:r>
          </w:p>
        </w:tc>
        <w:tc>
          <w:tcPr>
            <w:tcW w:w="142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1224</w:t>
            </w:r>
          </w:p>
        </w:tc>
        <w:tc>
          <w:tcPr>
            <w:tcW w:w="1370" w:type="dxa"/>
            <w:noWrap/>
            <w:vAlign w:val="center"/>
            <w:hideMark/>
          </w:tcPr>
          <w:p w:rsidR="004E7258" w:rsidRPr="00C16732" w:rsidRDefault="004E7258" w:rsidP="00C1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732">
              <w:rPr>
                <w:rFonts w:ascii="Times New Roman" w:hAnsi="Times New Roman" w:cs="Times New Roman"/>
                <w:sz w:val="20"/>
                <w:szCs w:val="20"/>
              </w:rPr>
              <w:t>1324</w:t>
            </w:r>
          </w:p>
        </w:tc>
        <w:tc>
          <w:tcPr>
            <w:tcW w:w="1892" w:type="dxa"/>
            <w:noWrap/>
            <w:vAlign w:val="bottom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959" w:type="dxa"/>
            <w:noWrap/>
            <w:vAlign w:val="center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1511</w:t>
            </w:r>
          </w:p>
        </w:tc>
      </w:tr>
    </w:tbl>
    <w:p w:rsidR="00A676FB" w:rsidRDefault="00A676FB" w:rsidP="001E3224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Экономический прогноз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r w:rsidR="00C86B27" w:rsidRPr="00C86B27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по вероятностному сценарию учитывает развитие следующих приоритетных секторов экономики: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сельского хозяйства;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инфраструктуры, прежде всего, в сетевых отраслях: ЖКХ, энергетике, дорожной сети, транспорте, телекоммуникациях;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социальной  сферы  в  рамках  реализации  Национальных  проектов («Здравоохранение», «Образование», «Доступное и комфортное жильѐ гражданам России»);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Устойчивое экономическое развитие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bCs/>
          <w:sz w:val="24"/>
          <w:szCs w:val="24"/>
        </w:rPr>
        <w:t>, в перспективе, может быть достигнуто за счет развития малого предпринимательства</w:t>
      </w:r>
      <w:r w:rsidR="00577F37" w:rsidRPr="00C86B27">
        <w:rPr>
          <w:rFonts w:ascii="Times New Roman" w:hAnsi="Times New Roman" w:cs="Times New Roman"/>
          <w:bCs/>
          <w:sz w:val="24"/>
          <w:szCs w:val="24"/>
        </w:rPr>
        <w:t>.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Мероприятия по направлению развития малого предпринимательства: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оказание  организационной  и  консультативной  помощи  начинающим предпринимателям;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разработка мер по адресной поддержке предпринимателей и малых предприятий;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снижение уровня административных барьеров;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формирование конкурентной среды;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-расширение  информационно-консультационного  поля  в  сфере</w:t>
      </w:r>
      <w:r w:rsidR="00577F3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предпринимательства.</w:t>
      </w:r>
    </w:p>
    <w:p w:rsidR="00577F37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перспективное для частных инвестиций, что обосновывается небольшим ростом экономики,  средним  уровнем доходов населения  и  высокой  транспортной доступностью;</w:t>
      </w:r>
    </w:p>
    <w:p w:rsidR="001E3224" w:rsidRPr="00C86B27" w:rsidRDefault="0019444F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приведѐт в будущем к повышению инвестиционной привлекательности территории.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3C74" w:rsidRPr="00C86B27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 xml:space="preserve"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 </w:t>
      </w:r>
    </w:p>
    <w:p w:rsidR="003C473B" w:rsidRPr="00C86B27" w:rsidRDefault="003C473B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7F37" w:rsidRPr="00C86B27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Относительно стабильная демографическая ситуация в Поселении позволяет сделать вывод, что значительного изменения транспортного спроса, объемов и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 xml:space="preserve">характера передвижения населения на территории </w:t>
      </w:r>
      <w:r w:rsidR="0019444F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9444F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19444F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19444F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не планируется.</w:t>
      </w:r>
    </w:p>
    <w:p w:rsidR="00577F37" w:rsidRPr="0019444F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При этом предприятия и организации, предоставляющие автотранспортные услуги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населению, обязаны систематически, не реже 1 раза в 5 лет, организовывать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обследования пассажиропотока. Полученный в результате обследования материал</w:t>
      </w:r>
      <w:r w:rsidR="00693233">
        <w:rPr>
          <w:rFonts w:ascii="Times New Roman" w:hAnsi="Times New Roman" w:cs="Times New Roman"/>
          <w:sz w:val="26"/>
          <w:szCs w:val="26"/>
        </w:rPr>
        <w:t xml:space="preserve"> </w:t>
      </w:r>
      <w:r w:rsidRPr="00577F37">
        <w:rPr>
          <w:rFonts w:ascii="Times New Roman" w:hAnsi="Times New Roman" w:cs="Times New Roman"/>
          <w:sz w:val="26"/>
          <w:szCs w:val="26"/>
        </w:rPr>
        <w:t xml:space="preserve">служит основанием </w:t>
      </w:r>
      <w:r w:rsidRPr="0019444F">
        <w:rPr>
          <w:rFonts w:ascii="Times New Roman" w:hAnsi="Times New Roman" w:cs="Times New Roman"/>
          <w:sz w:val="24"/>
          <w:szCs w:val="24"/>
        </w:rPr>
        <w:t>для корректировки маршрутной схемы отдельных маршрутов,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составления расписания движения автобусов, организации укороченных маршрутов.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Обследование пассажиропотоков проводится в соответствии с действующими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нормативными документами.</w:t>
      </w:r>
    </w:p>
    <w:p w:rsidR="00D13C74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связи с отсутствием предприятий на территории Поселения интенсивность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грузового транспорта незначительная и на расчетный срок сильно не изменится</w:t>
      </w:r>
      <w:r w:rsidR="00FB5441">
        <w:rPr>
          <w:rFonts w:ascii="Times New Roman" w:hAnsi="Times New Roman" w:cs="Times New Roman"/>
          <w:sz w:val="24"/>
          <w:szCs w:val="24"/>
        </w:rPr>
        <w:t>.</w:t>
      </w:r>
    </w:p>
    <w:p w:rsidR="00FB5441" w:rsidRPr="00746D03" w:rsidRDefault="00FB5441" w:rsidP="00FB544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46D03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В России планируется строительство автодороги «Бавлы — Кумертау», входящей в состав международного транспортного коридора «Европа — Западный Китай». </w:t>
      </w:r>
      <w:r w:rsidR="000F5065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46D03">
        <w:rPr>
          <w:rFonts w:ascii="Times New Roman" w:hAnsi="Times New Roman" w:cs="Times New Roman"/>
          <w:color w:val="000000"/>
          <w:sz w:val="26"/>
          <w:szCs w:val="26"/>
        </w:rPr>
        <w:t xml:space="preserve"> качестве точки начала автомобильной дороги принят перспективный мостовой переход через реку Ик. </w:t>
      </w:r>
    </w:p>
    <w:p w:rsidR="00FB5441" w:rsidRDefault="00796B83" w:rsidP="00FB5441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812165</wp:posOffset>
                </wp:positionV>
                <wp:extent cx="78105" cy="680720"/>
                <wp:effectExtent l="25400" t="27305" r="20320" b="25400"/>
                <wp:wrapNone/>
                <wp:docPr id="1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105" cy="6807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9" o:spid="_x0000_s1026" type="#_x0000_t32" style="position:absolute;margin-left:297.95pt;margin-top:63.95pt;width:6.15pt;height:53.6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" strokecolor="#0070c0" strokeweight="3pt">
                <v:stroke dashstyle="1 1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318135</wp:posOffset>
                </wp:positionV>
                <wp:extent cx="49530" cy="470535"/>
                <wp:effectExtent l="25400" t="19050" r="20320" b="24765"/>
                <wp:wrapNone/>
                <wp:docPr id="12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" cy="4705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297.95pt;margin-top:25.05pt;width:3.9pt;height:37.0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" strokecolor="#0070c0" strokeweight="3pt">
                <v:stroke dashstyle="1 1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1525905</wp:posOffset>
                </wp:positionV>
                <wp:extent cx="121920" cy="873760"/>
                <wp:effectExtent l="27305" t="26670" r="22225" b="23495"/>
                <wp:wrapNone/>
                <wp:docPr id="11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20" cy="8737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304.1pt;margin-top:120.15pt;width:9.6pt;height:68.8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" strokecolor="#0070c0" strokeweight="3pt">
                <v:stroke dashstyle="1 1"/>
              </v:shape>
            </w:pict>
          </mc:Fallback>
        </mc:AlternateContent>
      </w:r>
      <w:r w:rsidR="00FB5441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346992" cy="2495368"/>
            <wp:effectExtent l="133350" t="38100" r="53308" b="76382"/>
            <wp:docPr id="2" name="Рисунок 1" descr="http://resbash.ru/foto/2012/9/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bash.ru/foto/2012/9/24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873" t="10687" r="26427" b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77" cy="25013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B5441">
        <w:rPr>
          <w:rFonts w:ascii="Times New Roman" w:hAnsi="Times New Roman" w:cs="Times New Roman"/>
          <w:noProof/>
          <w:color w:val="000000"/>
          <w:sz w:val="26"/>
          <w:szCs w:val="26"/>
        </w:rPr>
        <w:t xml:space="preserve">      </w:t>
      </w:r>
      <w:r w:rsidR="00167BB7" w:rsidRPr="00167BB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33007" cy="2572444"/>
            <wp:effectExtent l="19050" t="0" r="5443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33" cy="257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441" w:rsidRPr="006F4BB8" w:rsidRDefault="00FB5441" w:rsidP="00FB54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4BB8">
        <w:rPr>
          <w:rFonts w:ascii="Times New Roman" w:hAnsi="Times New Roman" w:cs="Times New Roman"/>
          <w:color w:val="000000"/>
          <w:sz w:val="24"/>
          <w:szCs w:val="24"/>
        </w:rPr>
        <w:t>Общая протяженность дороги по республике составляет 265 километров. Пройдет она по следующим районам — Ермекеевский, Белебеевский, Альшеевский, Бижбулякский, Миякинский, Стерлибашевский, Федоровский, Куюргазинский, Стерлитамакский.</w:t>
      </w: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Куюргазинском районе дорога пройдет по </w:t>
      </w:r>
      <w:r w:rsidR="00167BB7" w:rsidRPr="006F4BB8"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западной</w:t>
      </w: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части. Общее направление трассы — южное. Дорога пройдет в Куюргазинский район вблизи деревни Ульяновка.</w:t>
      </w:r>
      <w:r w:rsidR="00167BB7" w:rsidRPr="006F4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территории Свободинского сельсовета (19,82 км), Таймасовского сельсовета (14,29 км), Шабагишского сельсовета (6,34 км) и Якшимбетовского сельсовета (21,8 км). Всего по территории района (62,25 км). </w:t>
      </w: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BB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</w:rPr>
        <w:t>В настоящее время готовится проектная документация, ведется выкуп и оформление земель, попадающих в полосу отвода.</w:t>
      </w:r>
    </w:p>
    <w:p w:rsidR="00FB5441" w:rsidRPr="006F4BB8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</w:rPr>
        <w:t>Новая автодорога станет одной из опорных в дорожной сети (наряду с автомобильными дорогами федерального значения М-5 «Урал» и «Уфа – Оренбург»). Появление трассы «Бавлы-Кумертау» в юго-западной части республики повысит инвестиционную привлекательность территорий, находящихся в близлежащей зоне. И как следствие, приведет к улучшению состояния автомобильных дорог не только межмуниципального, но и местного значения. В Управлении дорожного хозяйства РБ считают, что ввод в эксплуатацию трассы «Бавлы — Кумертау» поможет развитию терминально-складского комплекса и отечественных транспортных компаний. Один из результатов — увеличение занятости населения и повышение его благосостояния.</w:t>
      </w:r>
    </w:p>
    <w:p w:rsidR="00FB5441" w:rsidRPr="006F4BB8" w:rsidRDefault="00FB5441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 инфраструктуры по видам транспорта.</w:t>
      </w:r>
    </w:p>
    <w:p w:rsidR="00693233" w:rsidRPr="0019444F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233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период реализации Программы транспортная инфраструктура по видам транспорта не несет существенных изменений. Основным видом т</w:t>
      </w:r>
      <w:r w:rsidR="00B66310" w:rsidRPr="0019444F">
        <w:rPr>
          <w:rFonts w:ascii="Times New Roman" w:hAnsi="Times New Roman" w:cs="Times New Roman"/>
          <w:sz w:val="24"/>
          <w:szCs w:val="24"/>
        </w:rPr>
        <w:t>ранспорта остается автомобиль</w:t>
      </w:r>
      <w:r w:rsidR="008138F0" w:rsidRPr="0019444F">
        <w:rPr>
          <w:rFonts w:ascii="Times New Roman" w:hAnsi="Times New Roman" w:cs="Times New Roman"/>
          <w:sz w:val="24"/>
          <w:szCs w:val="24"/>
        </w:rPr>
        <w:t>ный, железнодорожный</w:t>
      </w:r>
      <w:r w:rsidRPr="001944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3233" w:rsidRPr="0019444F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Воздушные перевозки на территории Поселения не осуществляются.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Водный транспорт на территории Поселения не развит.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lastRenderedPageBreak/>
        <w:t xml:space="preserve">Автомобильный транспорт – важнейшая составная часть инфраструктуры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19444F">
        <w:rPr>
          <w:rFonts w:ascii="Times New Roman" w:hAnsi="Times New Roman" w:cs="Times New Roman"/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Количество пассажирского транспорта увеличивать не планируется.</w:t>
      </w:r>
    </w:p>
    <w:p w:rsidR="00693233" w:rsidRPr="00BA205A" w:rsidRDefault="00F91E45" w:rsidP="00F91E4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205A">
        <w:rPr>
          <w:rFonts w:ascii="Times New Roman" w:hAnsi="Times New Roman" w:cs="Times New Roman"/>
          <w:sz w:val="24"/>
          <w:szCs w:val="24"/>
        </w:rPr>
        <w:t>На территории поселения расположено в с. Ермолаево:  СТО -2 ед.;  АЗС – 2 ед.; АГЗС – 1ед.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СП 42.13330.2011 «Градостроительство. Планировка и застройка городских и сельских поселений. Актуализированная редакция СНиП 2.07.01-89»</w:t>
      </w:r>
    </w:p>
    <w:p w:rsidR="00693233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Исходя из общего количества легковых автомобилей, нормативных требований и наличия объектов дорожного сервиса, видно, что в настоящее время поселение не обеспечено: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- Станции Технического Обслуживания - </w:t>
      </w:r>
      <w:r w:rsidRPr="00A0119F">
        <w:rPr>
          <w:rFonts w:ascii="Times New Roman" w:hAnsi="Times New Roman" w:cs="Times New Roman"/>
          <w:sz w:val="24"/>
          <w:szCs w:val="24"/>
        </w:rPr>
        <w:t xml:space="preserve">мощностью </w:t>
      </w:r>
      <w:r w:rsidR="0012743C">
        <w:rPr>
          <w:rFonts w:ascii="Times New Roman" w:hAnsi="Times New Roman" w:cs="Times New Roman"/>
          <w:sz w:val="24"/>
          <w:szCs w:val="24"/>
        </w:rPr>
        <w:t>9 постов</w:t>
      </w:r>
      <w:r w:rsidRPr="00A0119F">
        <w:rPr>
          <w:rFonts w:ascii="Times New Roman" w:hAnsi="Times New Roman" w:cs="Times New Roman"/>
          <w:sz w:val="24"/>
          <w:szCs w:val="24"/>
        </w:rPr>
        <w:t>;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- Размещение гаражей на сегодняшний день не требуется, так как дома в жилой застройке имеют приквартирные участки, обеспечивающие потребность в местах постоянного хранения индивидуальных легковых автомобилей.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Для соблюдения нормативов минимальной обеспеченности населения пунктами технического обслуживания автомобильного транспорта в расчетный срок в поселении планируется развитие объектов придорожного сервиса: проектирование и строительство </w:t>
      </w:r>
      <w:r w:rsidR="004F0A78">
        <w:rPr>
          <w:rFonts w:ascii="Times New Roman" w:hAnsi="Times New Roman" w:cs="Times New Roman"/>
          <w:sz w:val="24"/>
          <w:szCs w:val="24"/>
        </w:rPr>
        <w:t>четырех</w:t>
      </w:r>
      <w:r w:rsidRPr="0019444F">
        <w:rPr>
          <w:rFonts w:ascii="Times New Roman" w:hAnsi="Times New Roman" w:cs="Times New Roman"/>
          <w:sz w:val="24"/>
          <w:szCs w:val="24"/>
        </w:rPr>
        <w:t xml:space="preserve"> станции технического обслуживания в </w:t>
      </w:r>
      <w:r w:rsidR="0012743C">
        <w:rPr>
          <w:rFonts w:ascii="Times New Roman" w:hAnsi="Times New Roman" w:cs="Times New Roman"/>
          <w:sz w:val="24"/>
          <w:szCs w:val="24"/>
        </w:rPr>
        <w:t>с</w:t>
      </w:r>
      <w:r w:rsidRPr="0019444F">
        <w:rPr>
          <w:rFonts w:ascii="Times New Roman" w:hAnsi="Times New Roman" w:cs="Times New Roman"/>
          <w:sz w:val="24"/>
          <w:szCs w:val="24"/>
        </w:rPr>
        <w:t xml:space="preserve">. </w:t>
      </w:r>
      <w:r w:rsidR="0012743C" w:rsidRPr="0012743C">
        <w:rPr>
          <w:rFonts w:ascii="Times New Roman" w:hAnsi="Times New Roman" w:cs="Times New Roman"/>
          <w:sz w:val="24"/>
          <w:szCs w:val="24"/>
        </w:rPr>
        <w:t>Ермолаево 2</w:t>
      </w:r>
      <w:r w:rsidR="00E74616" w:rsidRPr="0012743C">
        <w:rPr>
          <w:rFonts w:ascii="Times New Roman" w:hAnsi="Times New Roman" w:cs="Times New Roman"/>
          <w:sz w:val="24"/>
          <w:szCs w:val="24"/>
        </w:rPr>
        <w:t xml:space="preserve"> СТО,</w:t>
      </w:r>
      <w:r w:rsidRPr="0012743C">
        <w:rPr>
          <w:rFonts w:ascii="Times New Roman" w:hAnsi="Times New Roman" w:cs="Times New Roman"/>
          <w:sz w:val="24"/>
          <w:szCs w:val="24"/>
        </w:rPr>
        <w:t xml:space="preserve"> в </w:t>
      </w:r>
      <w:r w:rsidR="0012743C" w:rsidRPr="0012743C">
        <w:rPr>
          <w:rFonts w:ascii="Times New Roman" w:hAnsi="Times New Roman" w:cs="Times New Roman"/>
          <w:sz w:val="24"/>
          <w:szCs w:val="24"/>
        </w:rPr>
        <w:t>с</w:t>
      </w:r>
      <w:r w:rsidRPr="0012743C">
        <w:rPr>
          <w:rFonts w:ascii="Times New Roman" w:hAnsi="Times New Roman" w:cs="Times New Roman"/>
          <w:sz w:val="24"/>
          <w:szCs w:val="24"/>
        </w:rPr>
        <w:t xml:space="preserve">. </w:t>
      </w:r>
      <w:r w:rsidR="0012743C" w:rsidRPr="0012743C">
        <w:rPr>
          <w:rFonts w:ascii="Times New Roman" w:hAnsi="Times New Roman" w:cs="Times New Roman"/>
          <w:sz w:val="24"/>
          <w:szCs w:val="24"/>
        </w:rPr>
        <w:t>Молоканово 2</w:t>
      </w:r>
      <w:r w:rsidR="00E74616" w:rsidRPr="0012743C">
        <w:rPr>
          <w:rFonts w:ascii="Times New Roman" w:hAnsi="Times New Roman" w:cs="Times New Roman"/>
          <w:sz w:val="24"/>
          <w:szCs w:val="24"/>
        </w:rPr>
        <w:t xml:space="preserve"> СТО</w:t>
      </w:r>
      <w:r w:rsidRPr="0012743C">
        <w:rPr>
          <w:rFonts w:ascii="Times New Roman" w:hAnsi="Times New Roman" w:cs="Times New Roman"/>
          <w:sz w:val="24"/>
          <w:szCs w:val="24"/>
        </w:rPr>
        <w:t>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693233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3.4. Прогноз развития дорожной сети поселения.</w:t>
      </w:r>
    </w:p>
    <w:p w:rsidR="0019444F" w:rsidRDefault="0019444F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</w:t>
      </w:r>
      <w:r w:rsidR="00B66310" w:rsidRPr="0019444F">
        <w:rPr>
          <w:rFonts w:ascii="Times New Roman" w:hAnsi="Times New Roman" w:cs="Times New Roman"/>
          <w:sz w:val="24"/>
          <w:szCs w:val="24"/>
        </w:rPr>
        <w:t>тек</w:t>
      </w:r>
      <w:r w:rsidR="00AD0FF5" w:rsidRPr="0019444F">
        <w:rPr>
          <w:rFonts w:ascii="Times New Roman" w:hAnsi="Times New Roman" w:cs="Times New Roman"/>
          <w:sz w:val="24"/>
          <w:szCs w:val="24"/>
        </w:rPr>
        <w:t>у</w:t>
      </w:r>
      <w:r w:rsidR="00B66310" w:rsidRPr="0019444F">
        <w:rPr>
          <w:rFonts w:ascii="Times New Roman" w:hAnsi="Times New Roman" w:cs="Times New Roman"/>
          <w:sz w:val="24"/>
          <w:szCs w:val="24"/>
        </w:rPr>
        <w:t>щего</w:t>
      </w:r>
      <w:r w:rsidRPr="0019444F">
        <w:rPr>
          <w:rFonts w:ascii="Times New Roman" w:hAnsi="Times New Roman" w:cs="Times New Roman"/>
          <w:sz w:val="24"/>
          <w:szCs w:val="24"/>
        </w:rPr>
        <w:t xml:space="preserve"> и капитального ремонта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19444F" w:rsidRDefault="0019444F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результате реализации Программы планируется достигнуть следующих показателей: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Увеличение доли муниципальных автомобильных дорог общего пользования местного значения, соответствующих нормативным требованиям, до 100%;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 искусственных сооружений на них в полном объеме.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Ремонт  автомобильных  дорог  общего  пользования  местного  значения протяженностью в среднем </w:t>
      </w:r>
      <w:r w:rsidR="00777994">
        <w:rPr>
          <w:rFonts w:ascii="Times New Roman" w:hAnsi="Times New Roman" w:cs="Times New Roman"/>
          <w:sz w:val="24"/>
          <w:szCs w:val="24"/>
        </w:rPr>
        <w:t>5,1</w:t>
      </w:r>
      <w:r w:rsidRPr="0019444F">
        <w:rPr>
          <w:rFonts w:ascii="Times New Roman" w:hAnsi="Times New Roman" w:cs="Times New Roman"/>
          <w:sz w:val="24"/>
          <w:szCs w:val="24"/>
        </w:rPr>
        <w:t xml:space="preserve"> км в год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Оценка технического состояния искусственных сооружений (мостов)- </w:t>
      </w:r>
      <w:r w:rsidR="00777994">
        <w:rPr>
          <w:rFonts w:ascii="Times New Roman" w:hAnsi="Times New Roman" w:cs="Times New Roman"/>
          <w:sz w:val="24"/>
          <w:szCs w:val="24"/>
        </w:rPr>
        <w:t>4</w:t>
      </w:r>
      <w:r w:rsidRPr="0019444F">
        <w:rPr>
          <w:rFonts w:ascii="Times New Roman" w:hAnsi="Times New Roman" w:cs="Times New Roman"/>
          <w:sz w:val="24"/>
          <w:szCs w:val="24"/>
        </w:rPr>
        <w:t xml:space="preserve"> единиц;</w:t>
      </w:r>
    </w:p>
    <w:p w:rsidR="005264B0" w:rsidRPr="00777994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Разработка проектов и капитальный ремонт искусственных сооружений (мостов)-</w:t>
      </w:r>
      <w:r w:rsidR="00777994" w:rsidRPr="00777994">
        <w:rPr>
          <w:rFonts w:ascii="Times New Roman" w:hAnsi="Times New Roman" w:cs="Times New Roman"/>
          <w:sz w:val="24"/>
          <w:szCs w:val="24"/>
        </w:rPr>
        <w:t>4</w:t>
      </w:r>
      <w:r w:rsidRPr="00777994">
        <w:rPr>
          <w:rFonts w:ascii="Times New Roman" w:hAnsi="Times New Roman" w:cs="Times New Roman"/>
          <w:sz w:val="24"/>
          <w:szCs w:val="24"/>
        </w:rPr>
        <w:t>ед.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Проектирование и строительство тротуаров в центральных частях населенных пунктов Поселения.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lastRenderedPageBreak/>
        <w:t>Проектирование и строительство велосипедных дорожек.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застройщиком.</w:t>
      </w: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Существующие риски по возможности достижения прогнозируемых результатов:</w:t>
      </w:r>
    </w:p>
    <w:p w:rsidR="005264B0" w:rsidRPr="0019444F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ухудшения социально-экономической ситуации в стране, что выразится в снижении  темпов  роста  экономики  и  уровня  инвестиционной  активности, возникновении  бюджетного  дефицита,  сокращения  объемов  финансирования дорожной отрасли;</w:t>
      </w:r>
    </w:p>
    <w:p w:rsidR="005264B0" w:rsidRPr="0019444F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5264B0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E74616" w:rsidRDefault="00E74616" w:rsidP="00E7461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9444F" w:rsidRPr="0019444F" w:rsidRDefault="0019444F" w:rsidP="0019444F">
      <w:pPr>
        <w:pStyle w:val="ConsPlusNormal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3.5. Прогноз уровня автомобилизации</w:t>
      </w:r>
      <w:r w:rsidRPr="00842292">
        <w:rPr>
          <w:rFonts w:ascii="Times New Roman" w:hAnsi="Times New Roman" w:cs="Times New Roman"/>
          <w:b/>
          <w:sz w:val="24"/>
          <w:szCs w:val="24"/>
        </w:rPr>
        <w:t>, параметров дорожного движения.</w:t>
      </w:r>
    </w:p>
    <w:p w:rsidR="00842292" w:rsidRPr="00842292" w:rsidRDefault="00842292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31221B" w:rsidRPr="00842292" w:rsidRDefault="0031221B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FE7BA2">
      <w:pPr>
        <w:pStyle w:val="ConsPlusNormal"/>
        <w:widowControl/>
        <w:ind w:firstLine="0"/>
        <w:jc w:val="center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Прогноз изменения уровня автомобилизации и количества автомобилей у населения на территории </w:t>
      </w:r>
      <w:r w:rsidR="000A4003"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СП </w:t>
      </w:r>
      <w:r w:rsidR="00450713">
        <w:rPr>
          <w:rFonts w:ascii="Times New Roman" w:hAnsi="Times New Roman" w:cs="Times New Roman"/>
          <w:i/>
          <w:sz w:val="24"/>
          <w:szCs w:val="24"/>
          <w:lang w:bidi="ru-RU"/>
        </w:rPr>
        <w:t>Ермолаевский</w:t>
      </w:r>
      <w:r w:rsidR="000A4003"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 сельсовет.</w:t>
      </w:r>
    </w:p>
    <w:p w:rsidR="00072C7A" w:rsidRPr="003D5498" w:rsidRDefault="003950F6" w:rsidP="003950F6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</w:rPr>
      </w:pPr>
      <w:r w:rsidRPr="003D5498">
        <w:rPr>
          <w:rFonts w:ascii="Times New Roman" w:hAnsi="Times New Roman" w:cs="Times New Roman"/>
        </w:rPr>
        <w:t>Таблица</w:t>
      </w:r>
      <w:r w:rsidRPr="003D5498">
        <w:rPr>
          <w:rFonts w:ascii="Times New Roman" w:hAnsi="Times New Roman" w:cs="Times New Roman"/>
          <w:i/>
          <w:lang w:bidi="ru-RU"/>
        </w:rPr>
        <w:t xml:space="preserve"> </w:t>
      </w:r>
      <w:r w:rsidRPr="003D5498">
        <w:rPr>
          <w:rFonts w:ascii="Times New Roman" w:hAnsi="Times New Roman" w:cs="Times New Roman"/>
          <w:lang w:bidi="ru-RU"/>
        </w:rPr>
        <w:t>1</w:t>
      </w:r>
      <w:r w:rsidR="006F4BB8">
        <w:rPr>
          <w:rFonts w:ascii="Times New Roman" w:hAnsi="Times New Roman" w:cs="Times New Roman"/>
          <w:lang w:bidi="ru-RU"/>
        </w:rPr>
        <w:t>7</w:t>
      </w:r>
      <w:r w:rsidRPr="003D5498">
        <w:rPr>
          <w:rFonts w:ascii="Times New Roman" w:hAnsi="Times New Roman" w:cs="Times New Roman"/>
          <w:i/>
          <w:lang w:bidi="ru-RU"/>
        </w:rPr>
        <w:t xml:space="preserve">     </w:t>
      </w:r>
    </w:p>
    <w:tbl>
      <w:tblPr>
        <w:tblStyle w:val="ad"/>
        <w:tblW w:w="9164" w:type="dxa"/>
        <w:tblLook w:val="04A0" w:firstRow="1" w:lastRow="0" w:firstColumn="1" w:lastColumn="0" w:noHBand="0" w:noVBand="1"/>
      </w:tblPr>
      <w:tblGrid>
        <w:gridCol w:w="2802"/>
        <w:gridCol w:w="1340"/>
        <w:gridCol w:w="1360"/>
        <w:gridCol w:w="1439"/>
        <w:gridCol w:w="1160"/>
        <w:gridCol w:w="1063"/>
      </w:tblGrid>
      <w:tr w:rsidR="00072C7A" w:rsidRPr="00072C7A" w:rsidTr="00DF6E6C">
        <w:trPr>
          <w:trHeight w:val="510"/>
        </w:trPr>
        <w:tc>
          <w:tcPr>
            <w:tcW w:w="2802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34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 год (прогноз)</w:t>
            </w:r>
          </w:p>
        </w:tc>
        <w:tc>
          <w:tcPr>
            <w:tcW w:w="136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 год (прогноз)</w:t>
            </w:r>
          </w:p>
        </w:tc>
        <w:tc>
          <w:tcPr>
            <w:tcW w:w="1439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 год (прогноз)</w:t>
            </w:r>
          </w:p>
        </w:tc>
        <w:tc>
          <w:tcPr>
            <w:tcW w:w="116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 год (прогноз)</w:t>
            </w:r>
          </w:p>
        </w:tc>
        <w:tc>
          <w:tcPr>
            <w:tcW w:w="1063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2021 год (прогноз)</w:t>
            </w:r>
          </w:p>
        </w:tc>
      </w:tr>
      <w:tr w:rsidR="004E7258" w:rsidRPr="00072C7A" w:rsidTr="004E7258">
        <w:trPr>
          <w:trHeight w:val="510"/>
        </w:trPr>
        <w:tc>
          <w:tcPr>
            <w:tcW w:w="2802" w:type="dxa"/>
            <w:vAlign w:val="center"/>
            <w:hideMark/>
          </w:tcPr>
          <w:p w:rsidR="004E7258" w:rsidRPr="00476201" w:rsidRDefault="004E7258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Общая численность населения</w:t>
            </w:r>
          </w:p>
        </w:tc>
        <w:tc>
          <w:tcPr>
            <w:tcW w:w="134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  <w:tc>
          <w:tcPr>
            <w:tcW w:w="13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  <w:tc>
          <w:tcPr>
            <w:tcW w:w="1439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  <w:tc>
          <w:tcPr>
            <w:tcW w:w="11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  <w:tc>
          <w:tcPr>
            <w:tcW w:w="1063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9084</w:t>
            </w:r>
          </w:p>
        </w:tc>
      </w:tr>
      <w:tr w:rsidR="004E7258" w:rsidRPr="00072C7A" w:rsidTr="004E7258">
        <w:trPr>
          <w:trHeight w:val="510"/>
        </w:trPr>
        <w:tc>
          <w:tcPr>
            <w:tcW w:w="2802" w:type="dxa"/>
            <w:vAlign w:val="center"/>
            <w:hideMark/>
          </w:tcPr>
          <w:p w:rsidR="004E7258" w:rsidRPr="00476201" w:rsidRDefault="004E7258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Количество автомобилей у населения, ед.</w:t>
            </w:r>
          </w:p>
        </w:tc>
        <w:tc>
          <w:tcPr>
            <w:tcW w:w="134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1826</w:t>
            </w:r>
          </w:p>
        </w:tc>
        <w:tc>
          <w:tcPr>
            <w:tcW w:w="13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1439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2180</w:t>
            </w:r>
          </w:p>
        </w:tc>
        <w:tc>
          <w:tcPr>
            <w:tcW w:w="11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2362</w:t>
            </w:r>
          </w:p>
        </w:tc>
        <w:tc>
          <w:tcPr>
            <w:tcW w:w="1063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2544</w:t>
            </w:r>
          </w:p>
        </w:tc>
      </w:tr>
      <w:tr w:rsidR="004E7258" w:rsidRPr="00072C7A" w:rsidTr="004E7258">
        <w:trPr>
          <w:trHeight w:val="510"/>
        </w:trPr>
        <w:tc>
          <w:tcPr>
            <w:tcW w:w="2802" w:type="dxa"/>
            <w:vAlign w:val="center"/>
            <w:hideMark/>
          </w:tcPr>
          <w:p w:rsidR="004E7258" w:rsidRPr="00476201" w:rsidRDefault="004E7258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Уровень автомобилизации населения, ед./1000 чел.</w:t>
            </w:r>
          </w:p>
        </w:tc>
        <w:tc>
          <w:tcPr>
            <w:tcW w:w="134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3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439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60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063" w:type="dxa"/>
            <w:vAlign w:val="center"/>
            <w:hideMark/>
          </w:tcPr>
          <w:p w:rsidR="004E7258" w:rsidRPr="004E7258" w:rsidRDefault="004E7258" w:rsidP="004E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</w:tr>
    </w:tbl>
    <w:p w:rsidR="00D13C74" w:rsidRPr="00D13C74" w:rsidRDefault="00D13C7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EB7114" w:rsidRPr="00842292" w:rsidRDefault="00EB7114" w:rsidP="00EB7114">
      <w:pPr>
        <w:tabs>
          <w:tab w:val="left" w:pos="0"/>
          <w:tab w:val="left" w:pos="10206"/>
        </w:tabs>
        <w:ind w:right="-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 xml:space="preserve">Существующий уровень автомобилизации в 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842292">
        <w:rPr>
          <w:rFonts w:ascii="Times New Roman" w:hAnsi="Times New Roman" w:cs="Times New Roman"/>
          <w:sz w:val="24"/>
          <w:szCs w:val="24"/>
        </w:rPr>
        <w:t xml:space="preserve"> сельсовет составляет </w:t>
      </w:r>
      <w:r w:rsidR="004E7258">
        <w:rPr>
          <w:rFonts w:ascii="Times New Roman" w:hAnsi="Times New Roman" w:cs="Times New Roman"/>
          <w:sz w:val="24"/>
          <w:szCs w:val="24"/>
        </w:rPr>
        <w:t>201</w:t>
      </w:r>
      <w:r w:rsidRPr="00842292">
        <w:rPr>
          <w:rFonts w:ascii="Times New Roman" w:hAnsi="Times New Roman" w:cs="Times New Roman"/>
          <w:sz w:val="24"/>
          <w:szCs w:val="24"/>
        </w:rPr>
        <w:t xml:space="preserve"> маш / 1000 жит. Согласно ТСН РБ п. 3.5.7 принимаем на расчетный срок - 350 автомобилей на 1000 жителей.</w:t>
      </w:r>
    </w:p>
    <w:p w:rsidR="00EB7114" w:rsidRPr="00842292" w:rsidRDefault="00EB7114" w:rsidP="00EB7114">
      <w:pPr>
        <w:tabs>
          <w:tab w:val="left" w:pos="0"/>
          <w:tab w:val="left" w:pos="10348"/>
        </w:tabs>
        <w:ind w:right="-34" w:firstLine="360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Суммарный уровень автомобилизации на расчетный срок составит:</w:t>
      </w:r>
    </w:p>
    <w:p w:rsidR="00EB7114" w:rsidRPr="00842292" w:rsidRDefault="004E7258" w:rsidP="00EB7114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11743</w:t>
      </w:r>
      <w:r w:rsidR="00EB7114" w:rsidRPr="00E74616">
        <w:rPr>
          <w:rFonts w:ascii="Times New Roman" w:hAnsi="Times New Roman" w:cs="Times New Roman"/>
          <w:sz w:val="24"/>
          <w:szCs w:val="24"/>
        </w:rPr>
        <w:t xml:space="preserve"> х 350 / 1000 = </w:t>
      </w:r>
      <w:r>
        <w:rPr>
          <w:rFonts w:ascii="Times New Roman" w:hAnsi="Times New Roman" w:cs="Times New Roman"/>
          <w:sz w:val="24"/>
          <w:szCs w:val="24"/>
        </w:rPr>
        <w:t>4110</w:t>
      </w:r>
      <w:r w:rsidR="00EB7114" w:rsidRPr="00E74616">
        <w:rPr>
          <w:rFonts w:ascii="Times New Roman" w:hAnsi="Times New Roman" w:cs="Times New Roman"/>
          <w:sz w:val="24"/>
          <w:szCs w:val="24"/>
        </w:rPr>
        <w:t xml:space="preserve"> автомобилей</w:t>
      </w:r>
    </w:p>
    <w:p w:rsid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842292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В Поселении на расчетный срок изменений параметров дорожного движения не прогнозируется.</w:t>
      </w:r>
    </w:p>
    <w:p w:rsidR="00842292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lastRenderedPageBreak/>
        <w:t>Изменения плотности улично-дорожной сети зависит от изменения плотности рабочих мест и средних пассажиропотоков в автобусах.</w:t>
      </w:r>
    </w:p>
    <w:p w:rsidR="00EB7114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По полученному прогнозу среднее арифметическое значение плотности уличн</w:t>
      </w:r>
      <w:r w:rsidR="00E74616">
        <w:rPr>
          <w:rFonts w:ascii="Times New Roman" w:hAnsi="Times New Roman" w:cs="Times New Roman"/>
          <w:sz w:val="24"/>
          <w:szCs w:val="24"/>
        </w:rPr>
        <w:t>о-дорожной сети с 2016г. до 2033</w:t>
      </w:r>
      <w:r w:rsidRPr="00842292">
        <w:rPr>
          <w:rFonts w:ascii="Times New Roman" w:hAnsi="Times New Roman" w:cs="Times New Roman"/>
          <w:sz w:val="24"/>
          <w:szCs w:val="24"/>
        </w:rPr>
        <w:t xml:space="preserve"> г. существенно не меняется. Это означает, что, несмотря на рост автомобильных потоков, нет потребности в увеличении плотности улично-дорожной сети.</w:t>
      </w:r>
    </w:p>
    <w:p w:rsid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По характеру производственной деятельности предприятия, эксплуатирующие грузовые автотранспортные средства, подразделяются на 3 группы: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1.Автопредприятия подотрасли «Автомобильный транспорт» (специализированные), для которых перевозки грузов на коммерческой основе являются основным видом их деятельности;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2.Предприятия других отраслей экономики (ведомственный транспорт), которые осуществляют перевозки грузов, связанных с технологическим процессом производства;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3.Предприятия индивидуальных предпринимателей, занимающиеся коммерческими перевозками грузов.</w:t>
      </w:r>
    </w:p>
    <w:p w:rsidR="00F91E45" w:rsidRPr="00842292" w:rsidRDefault="00F91E45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717" w:rsidRPr="00A676FB" w:rsidRDefault="00A54CCA" w:rsidP="00A676FB">
      <w:pPr>
        <w:spacing w:after="0" w:line="240" w:lineRule="auto"/>
        <w:ind w:right="-1" w:firstLine="40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76FB">
        <w:rPr>
          <w:rFonts w:ascii="Times New Roman" w:hAnsi="Times New Roman" w:cs="Times New Roman"/>
          <w:b/>
          <w:i/>
          <w:sz w:val="24"/>
          <w:szCs w:val="24"/>
        </w:rPr>
        <w:t>Основные показатели</w:t>
      </w:r>
      <w:r w:rsidR="00FC3717" w:rsidRPr="00A676FB">
        <w:rPr>
          <w:rFonts w:ascii="Times New Roman" w:hAnsi="Times New Roman" w:cs="Times New Roman"/>
          <w:b/>
          <w:i/>
          <w:sz w:val="24"/>
          <w:szCs w:val="24"/>
        </w:rPr>
        <w:t xml:space="preserve"> транспортной инфраструктуры</w:t>
      </w:r>
    </w:p>
    <w:p w:rsidR="004321DF" w:rsidRPr="003D5498" w:rsidRDefault="006F4BB8" w:rsidP="003950F6">
      <w:pPr>
        <w:pStyle w:val="ConsPlusNormal"/>
        <w:widowControl/>
        <w:ind w:firstLine="420"/>
        <w:jc w:val="right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>Таблица 18</w:t>
      </w:r>
      <w:r w:rsidR="003950F6" w:rsidRPr="003D5498">
        <w:rPr>
          <w:rFonts w:ascii="Times New Roman" w:eastAsia="Calibri" w:hAnsi="Times New Roman" w:cs="Times New Roman"/>
        </w:rPr>
        <w:t xml:space="preserve"> </w:t>
      </w:r>
    </w:p>
    <w:tbl>
      <w:tblPr>
        <w:tblStyle w:val="-31"/>
        <w:tblW w:w="8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2A0" w:firstRow="1" w:lastRow="0" w:firstColumn="1" w:lastColumn="0" w:noHBand="1" w:noVBand="0"/>
      </w:tblPr>
      <w:tblGrid>
        <w:gridCol w:w="5040"/>
        <w:gridCol w:w="1040"/>
        <w:gridCol w:w="1360"/>
        <w:gridCol w:w="1180"/>
      </w:tblGrid>
      <w:tr w:rsidR="004321DF" w:rsidRPr="004321DF" w:rsidTr="00DF6E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25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По расчету</w:t>
            </w:r>
          </w:p>
        </w:tc>
      </w:tr>
      <w:tr w:rsidR="004321DF" w:rsidRPr="004321DF" w:rsidTr="00DF6E6C">
        <w:trPr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vMerge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360" w:type="dxa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1 оч.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РС</w:t>
            </w:r>
          </w:p>
        </w:tc>
      </w:tr>
      <w:tr w:rsidR="004E7258" w:rsidRPr="004321DF" w:rsidTr="00DF6E6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9084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10746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11743</w:t>
            </w:r>
          </w:p>
        </w:tc>
      </w:tr>
      <w:tr w:rsidR="004E7258" w:rsidRPr="004321DF" w:rsidTr="00DF6E6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Уровень автомобилизации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350</w:t>
            </w:r>
          </w:p>
        </w:tc>
      </w:tr>
      <w:tr w:rsidR="004E7258" w:rsidRPr="004321DF" w:rsidTr="00DF6E6C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Общее количество приведенных автомобилей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1826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3224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4110</w:t>
            </w:r>
          </w:p>
        </w:tc>
      </w:tr>
      <w:tr w:rsidR="004E7258" w:rsidRPr="004321DF" w:rsidTr="00DF6E6C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Количество топливно-раздаточных  колонок (1 на 1200 ед)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</w:tr>
      <w:tr w:rsidR="004E7258" w:rsidRPr="004321DF" w:rsidTr="00DF6E6C">
        <w:trPr>
          <w:trHeight w:val="5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Количество постов на станции технического обслуживания (1 на 200ед.)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</w:t>
            </w:r>
          </w:p>
        </w:tc>
      </w:tr>
      <w:tr w:rsidR="004E7258" w:rsidRPr="004321DF" w:rsidTr="00DF6E6C">
        <w:trPr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Кратковременные стоянки (70% парка индивидуальных автомобилей)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1278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2877</w:t>
            </w:r>
          </w:p>
        </w:tc>
      </w:tr>
      <w:tr w:rsidR="004E7258" w:rsidRPr="004321DF" w:rsidTr="00DF6E6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Из них в жилых районах (25%)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456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1028</w:t>
            </w:r>
          </w:p>
        </w:tc>
      </w:tr>
      <w:tr w:rsidR="004E7258" w:rsidRPr="004321DF" w:rsidTr="00DF6E6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 общественном центре (5%)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91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206</w:t>
            </w:r>
          </w:p>
        </w:tc>
      </w:tr>
      <w:tr w:rsidR="004E7258" w:rsidRPr="004321DF" w:rsidTr="00DF6E6C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 зоне массового кратковременного отдыха (15%)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274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617</w:t>
            </w:r>
          </w:p>
        </w:tc>
      </w:tr>
      <w:tr w:rsidR="004E7258" w:rsidRPr="004321DF" w:rsidTr="00DF6E6C">
        <w:trPr>
          <w:trHeight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E7258" w:rsidRPr="00DF6E6C" w:rsidRDefault="004E7258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 промышленно-коммунальной зоне (25%)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456</w:t>
            </w:r>
          </w:p>
        </w:tc>
        <w:tc>
          <w:tcPr>
            <w:tcW w:w="1360" w:type="dxa"/>
            <w:hideMark/>
          </w:tcPr>
          <w:p w:rsidR="004E7258" w:rsidRPr="004E7258" w:rsidRDefault="004E72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E7258" w:rsidRPr="004E7258" w:rsidRDefault="004E725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E72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1028</w:t>
            </w:r>
          </w:p>
        </w:tc>
      </w:tr>
      <w:tr w:rsidR="004321DF" w:rsidRPr="004321DF" w:rsidTr="00DF6E6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hideMark/>
          </w:tcPr>
          <w:p w:rsidR="004321DF" w:rsidRPr="00DF6E6C" w:rsidRDefault="004321DF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Мосты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tcBorders>
              <w:left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321DF" w:rsidRPr="004321DF" w:rsidRDefault="004321DF" w:rsidP="004321D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60" w:type="dxa"/>
            <w:hideMark/>
          </w:tcPr>
          <w:p w:rsidR="004321DF" w:rsidRPr="004321DF" w:rsidRDefault="004321DF" w:rsidP="004321DF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0" w:type="dxa"/>
            <w:tcBorders>
              <w:left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321DF" w:rsidRPr="004321DF" w:rsidRDefault="004321DF" w:rsidP="004321D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8A0054" w:rsidRDefault="008A0054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3AEB" w:rsidRDefault="003A3AEB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3AEB" w:rsidRDefault="003A3AEB" w:rsidP="0012743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3AE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019050" cy="4146698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39" cy="414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3C" w:rsidRDefault="0012743C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2743C" w:rsidRPr="00426CC7" w:rsidRDefault="0012743C" w:rsidP="0012743C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 xml:space="preserve">3.6. Прогноз показателей безопасности дорожного движения. </w:t>
      </w:r>
    </w:p>
    <w:p w:rsidR="0012743C" w:rsidRPr="00426CC7" w:rsidRDefault="0012743C" w:rsidP="0012743C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В </w:t>
      </w:r>
      <w:r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>
        <w:rPr>
          <w:rFonts w:ascii="Times New Roman" w:hAnsi="Times New Roman" w:cs="Times New Roman"/>
          <w:sz w:val="24"/>
          <w:szCs w:val="24"/>
        </w:rPr>
        <w:t>Ермолаевский</w:t>
      </w:r>
      <w:r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426CC7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26CC7">
        <w:rPr>
          <w:rFonts w:ascii="Times New Roman" w:hAnsi="Times New Roman" w:cs="Times New Roman"/>
          <w:sz w:val="24"/>
          <w:szCs w:val="24"/>
        </w:rPr>
        <w:t xml:space="preserve"> году зарегистрировано 0 дорожно-транспортных происшествий (в 2016 году – 0 ДТП), в результате которых, погибло 0 человека (в 2016 году погибло 0 чел.) и получили травмы 0 человека (в 2016 году 0 чел.)</w:t>
      </w: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i/>
          <w:sz w:val="24"/>
          <w:szCs w:val="24"/>
        </w:rPr>
        <w:t>В перспективе возможно ухудшение ситуации из-за следующих причин</w:t>
      </w:r>
      <w:r w:rsidRPr="00426CC7">
        <w:rPr>
          <w:rFonts w:ascii="Times New Roman" w:hAnsi="Times New Roman" w:cs="Times New Roman"/>
          <w:sz w:val="24"/>
          <w:szCs w:val="24"/>
        </w:rPr>
        <w:t>: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постоянно возрастающая мобильность населения;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массовое пренебрежение требованиями безопасности дорожного движения со стороны участников движения;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неудовлетворительное состояние автомобильных дорог;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недостаточный технический уровень дорожного хозяйства;</w:t>
      </w:r>
    </w:p>
    <w:p w:rsidR="0012743C" w:rsidRPr="00426CC7" w:rsidRDefault="0012743C" w:rsidP="0012743C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несовершенство технических средств организации дорожного движения.</w:t>
      </w:r>
    </w:p>
    <w:p w:rsidR="0012743C" w:rsidRPr="00426CC7" w:rsidRDefault="0012743C" w:rsidP="0012743C">
      <w:pPr>
        <w:pStyle w:val="ConsPlusNormal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i/>
          <w:sz w:val="24"/>
          <w:szCs w:val="24"/>
        </w:rPr>
        <w:t>Чтобы не допустить негативного развития ситуации , необходимо</w:t>
      </w:r>
      <w:r w:rsidRPr="00426CC7">
        <w:rPr>
          <w:rFonts w:ascii="Times New Roman" w:hAnsi="Times New Roman" w:cs="Times New Roman"/>
          <w:sz w:val="24"/>
          <w:szCs w:val="24"/>
        </w:rPr>
        <w:t>:</w:t>
      </w:r>
    </w:p>
    <w:p w:rsidR="0012743C" w:rsidRPr="00426CC7" w:rsidRDefault="0012743C" w:rsidP="0012743C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населѐнных пунктов </w:t>
      </w:r>
      <w:r>
        <w:rPr>
          <w:rFonts w:ascii="Times New Roman" w:hAnsi="Times New Roman" w:cs="Times New Roman"/>
          <w:sz w:val="24"/>
          <w:szCs w:val="24"/>
        </w:rPr>
        <w:t>Ермолаевский</w:t>
      </w:r>
      <w:r w:rsidRPr="00426CC7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12743C" w:rsidRPr="00426CC7" w:rsidRDefault="0012743C" w:rsidP="0012743C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Повышение правового сознания и предупреждения опасного поведения среди населения, в том числе среди несовершеннолетних.</w:t>
      </w:r>
    </w:p>
    <w:p w:rsidR="0012743C" w:rsidRPr="00426CC7" w:rsidRDefault="0012743C" w:rsidP="0012743C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– установка средств организации дорожного движения на дорогах (дорожных знаков).</w:t>
      </w: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Если в расчетный срок данные мероприятия осуществятся, то прогноз показателей безопасности дорожного движения благоприятный.</w:t>
      </w:r>
    </w:p>
    <w:p w:rsidR="0012743C" w:rsidRPr="00426CC7" w:rsidRDefault="0012743C" w:rsidP="001274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D13C74" w:rsidP="00D13C74">
      <w:pPr>
        <w:pStyle w:val="ConsPlusNormal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lastRenderedPageBreak/>
        <w:t>3.7. Прогноз негативного воздействия транспортной инфраструктуры на окружающую среду и здоровье человека.</w:t>
      </w:r>
    </w:p>
    <w:p w:rsidR="008A0054" w:rsidRPr="00426CC7" w:rsidRDefault="008A005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426C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iCs/>
          <w:sz w:val="24"/>
          <w:szCs w:val="24"/>
        </w:rPr>
        <w:t>загрязнение атмосферы</w:t>
      </w:r>
      <w:r w:rsidRPr="00426CC7">
        <w:rPr>
          <w:rFonts w:ascii="Times New Roman" w:hAnsi="Times New Roman" w:cs="Times New Roman"/>
          <w:sz w:val="24"/>
          <w:szCs w:val="24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BA4DE7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обеспечить увеличение применения более экономичных автомобилей с более низким расходом моторного топлива.</w:t>
      </w:r>
    </w:p>
    <w:p w:rsidR="004321DF" w:rsidRPr="00426CC7" w:rsidRDefault="004321DF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4D1F" w:rsidRPr="00426CC7" w:rsidRDefault="00146CA2" w:rsidP="00D14D1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D14D1F" w:rsidRPr="00426CC7">
        <w:rPr>
          <w:rFonts w:ascii="Times New Roman" w:hAnsi="Times New Roman" w:cs="Times New Roman"/>
          <w:b/>
          <w:sz w:val="24"/>
          <w:szCs w:val="24"/>
        </w:rPr>
        <w:t>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</w:t>
      </w:r>
      <w:r w:rsidR="008A0054" w:rsidRPr="00426CC7">
        <w:rPr>
          <w:rFonts w:ascii="Times New Roman" w:hAnsi="Times New Roman" w:cs="Times New Roman"/>
          <w:b/>
          <w:sz w:val="24"/>
          <w:szCs w:val="24"/>
        </w:rPr>
        <w:t>,</w:t>
      </w:r>
      <w:r w:rsidR="00D14D1F" w:rsidRPr="00426CC7">
        <w:rPr>
          <w:rFonts w:ascii="Times New Roman" w:hAnsi="Times New Roman" w:cs="Times New Roman"/>
          <w:b/>
          <w:sz w:val="24"/>
          <w:szCs w:val="24"/>
        </w:rPr>
        <w:t xml:space="preserve"> с последующим выбором предлагаемого к реализации варианта.</w:t>
      </w:r>
    </w:p>
    <w:p w:rsidR="008A0054" w:rsidRPr="00426CC7" w:rsidRDefault="008A0054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При  рассмотрении  принципиальных  вариантов  развития  транспортной инфраструктуры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426CC7">
        <w:rPr>
          <w:rFonts w:ascii="Times New Roman" w:hAnsi="Times New Roman" w:cs="Times New Roman"/>
          <w:sz w:val="24"/>
          <w:szCs w:val="24"/>
        </w:rPr>
        <w:t xml:space="preserve">необходимо учитывать прогноз численности населения, прогноз социально-экономического и градостроительного развития, деловую активность на территории Поселения. 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При разработке сценариев развития транспортного комплекса помимо основных показателей социально-экономического развития учитывались макроэкономические тенденции, таким образом, были разработаны 3 сценария на вариантной основе в составе двух основных вариантов – вариант 1 (базовый) и вариант 2 (умеренно- оптимистичный) и варианта 3 (экономически обоснованный) предлагаемого к реализации с учетом всех перспектив развития Поселения.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Варианты 1, 2 прогноза разработаны на основе единой гипотезы внешних условий. Различие вариантов обусловлено отличием моделей поведения частного бизнеса, перспективами повышения его конкурентоспособности и эффективностью реализации государственной политики развития.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lastRenderedPageBreak/>
        <w:t>Вариант 1 (базовый).</w:t>
      </w:r>
      <w:r w:rsidRPr="00426CC7">
        <w:rPr>
          <w:rFonts w:ascii="Times New Roman" w:hAnsi="Times New Roman" w:cs="Times New Roman"/>
          <w:sz w:val="24"/>
          <w:szCs w:val="24"/>
        </w:rPr>
        <w:t xml:space="preserve"> Предполагается сохранение инерционных трендов, сложившихся в последний период, консервативную инвестиционную политику частных компаний, ограниченные расходы на развитие компаний инфраструктурного сектора, при стагнации государственного спроса.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Также данным вариантом учитывается агрессивная внешняя среда, сложившаяся благодаря введенным санкциям и санкционной политике Европейского союза.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 2 (умеренно-оптимистичный).</w:t>
      </w:r>
      <w:r w:rsidRPr="00426CC7">
        <w:rPr>
          <w:rFonts w:ascii="Times New Roman" w:hAnsi="Times New Roman" w:cs="Times New Roman"/>
          <w:sz w:val="24"/>
          <w:szCs w:val="24"/>
        </w:rPr>
        <w:t xml:space="preserve"> На  территории 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426CC7">
        <w:rPr>
          <w:rFonts w:ascii="Times New Roman" w:hAnsi="Times New Roman" w:cs="Times New Roman"/>
          <w:sz w:val="24"/>
          <w:szCs w:val="24"/>
        </w:rPr>
        <w:t xml:space="preserve">  предполагается  проведение  более  активной  политики, направленной  на  снижение  негативных  последствий,  связанных  с  ростом геополитической напряженности, и создание условий для более устойчивого долгосрочного роста. Сценарий характеризует развитие экономики в условиях повышения  доверия  частного  бизнеса,  применения  дополнительных 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Сценарий характеризуется ростом экономической активности транспортных и пассажирских перевозок, увеличение деловой активности, предполагает также привлечение инвестиций.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 3 (экономически  обоснованный)</w:t>
      </w:r>
      <w:r w:rsidRPr="00426CC7">
        <w:rPr>
          <w:rFonts w:ascii="Times New Roman" w:hAnsi="Times New Roman" w:cs="Times New Roman"/>
          <w:sz w:val="24"/>
          <w:szCs w:val="24"/>
        </w:rPr>
        <w:t>. На  территории  поселения</w:t>
      </w:r>
    </w:p>
    <w:p w:rsidR="00146CA2" w:rsidRPr="00426CC7" w:rsidRDefault="00146CA2" w:rsidP="008B6726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 условий  для  более  устойчивого  долгосрочного  роста.  Сценарий характеризует развитие экономики в условиях повышения доверия частного бизнеса, применения дополнительных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4321DF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Сценарий предполагает комплексную реализацию основных мероприятий по развитию улично-дорожной сети в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426CC7">
        <w:rPr>
          <w:rFonts w:ascii="Times New Roman" w:hAnsi="Times New Roman" w:cs="Times New Roman"/>
          <w:sz w:val="24"/>
          <w:szCs w:val="24"/>
        </w:rPr>
        <w:t>, предполагает рост  транспортной  инфраструктуры  опережающими  темпами,  расширение индивидуального жилищного строительства, развитие инфраструктуры пассажирских перевозок.</w:t>
      </w:r>
    </w:p>
    <w:p w:rsidR="00493D3F" w:rsidRPr="00426CC7" w:rsidRDefault="00493D3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12A" w:rsidRPr="00426CC7" w:rsidRDefault="0018512A" w:rsidP="003950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26CC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НОРМАТИВНЫЕ МЕЖРЕМОНТНЫЕ СРОКИ</w:t>
      </w:r>
    </w:p>
    <w:p w:rsidR="0018512A" w:rsidRPr="00426CC7" w:rsidRDefault="0018512A" w:rsidP="0018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26CC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ремонту и капитальному ремонту автомобильных дорог</w:t>
      </w:r>
    </w:p>
    <w:p w:rsidR="0018512A" w:rsidRPr="003D5498" w:rsidRDefault="006F4BB8" w:rsidP="003950F6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Таблица 19</w:t>
      </w:r>
      <w:r w:rsidR="003950F6" w:rsidRPr="003D5498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          </w:t>
      </w:r>
    </w:p>
    <w:tbl>
      <w:tblPr>
        <w:tblStyle w:val="25"/>
        <w:tblW w:w="9102" w:type="dxa"/>
        <w:tblLook w:val="04A0" w:firstRow="1" w:lastRow="0" w:firstColumn="1" w:lastColumn="0" w:noHBand="0" w:noVBand="1"/>
      </w:tblPr>
      <w:tblGrid>
        <w:gridCol w:w="3369"/>
        <w:gridCol w:w="1131"/>
        <w:gridCol w:w="1068"/>
        <w:gridCol w:w="1134"/>
        <w:gridCol w:w="1440"/>
        <w:gridCol w:w="960"/>
      </w:tblGrid>
      <w:tr w:rsidR="0018512A" w:rsidRPr="00426CC7" w:rsidTr="009B65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hideMark/>
          </w:tcPr>
          <w:p w:rsidR="0018512A" w:rsidRPr="00426CC7" w:rsidRDefault="0018512A" w:rsidP="008062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работ и тип покрытия</w:t>
            </w:r>
          </w:p>
        </w:tc>
        <w:tc>
          <w:tcPr>
            <w:tcW w:w="5733" w:type="dxa"/>
            <w:gridSpan w:val="5"/>
            <w:hideMark/>
          </w:tcPr>
          <w:p w:rsidR="0018512A" w:rsidRPr="00426CC7" w:rsidRDefault="0018512A" w:rsidP="00806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Категории дорог</w:t>
            </w:r>
          </w:p>
        </w:tc>
      </w:tr>
      <w:tr w:rsidR="0018512A" w:rsidRPr="00426CC7" w:rsidTr="009B65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</w:tr>
      <w:tr w:rsidR="0018512A" w:rsidRPr="00426CC7" w:rsidTr="009B654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Капитальный ремонт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8512A" w:rsidRPr="00426CC7" w:rsidTr="009B65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 с асфальтобетонным покрытием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8512A" w:rsidRPr="00426CC7" w:rsidTr="00426CC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 с переходным типом покрытия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D14D1F" w:rsidRDefault="00D14D1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75F16" w:rsidRDefault="00E5296D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46CA2">
        <w:rPr>
          <w:rFonts w:ascii="Times New Roman" w:hAnsi="Times New Roman" w:cs="Times New Roman"/>
          <w:sz w:val="26"/>
          <w:szCs w:val="26"/>
        </w:rPr>
        <w:tab/>
      </w:r>
    </w:p>
    <w:p w:rsidR="00B75F16" w:rsidRDefault="00B75F16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75F16" w:rsidRDefault="00B75F16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D7D95" w:rsidRDefault="00BD7D95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75F16" w:rsidRDefault="00B75F16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75F16" w:rsidRDefault="00B75F16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0054" w:rsidRPr="00AE65CA" w:rsidRDefault="00146CA2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="008A0054" w:rsidRPr="00AE65CA">
        <w:rPr>
          <w:rFonts w:ascii="Times New Roman" w:hAnsi="Times New Roman" w:cs="Times New Roman"/>
          <w:b/>
          <w:sz w:val="24"/>
          <w:szCs w:val="24"/>
        </w:rPr>
        <w:t xml:space="preserve">. Перечень мероприятий (инвестиционных проектов) </w:t>
      </w:r>
    </w:p>
    <w:p w:rsidR="008A0054" w:rsidRPr="00AE65CA" w:rsidRDefault="008A0054" w:rsidP="008A005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по проектированию, строительству, реконструкции объектов транспортной инфраструктуры.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Список мероприятий на конкретном объекте детализируется после разработки проектно-сметной документации.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Стоимость мероприятий определена ориентировочно, основываясь на стоимости уже проведенных аналогичных мероприятий.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Источниками финансирования мероприятий Программы являются средства бюджета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Механизм реализации Программы включает в себя систему мероприятий, проводящихся  по  обследованию,  содержанию,  ремонту,  паспортизации автомобильных дорог общего пользования местного значения в сельском поселении, проектированию и строительству тротуаров, велосипедных дорожек, мероприятия по обеспечению безопасности дорожного движения (приобретение дорожных знаков), мероприятия по организации транспортного обслуживания населения.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мероприятий по ремонту дорог, мостов по реализации Программы</w:t>
      </w:r>
    </w:p>
    <w:p w:rsidR="00AA3CB9" w:rsidRPr="00AE65CA" w:rsidRDefault="00AA3CB9" w:rsidP="00AA3CB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формируется администрацией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</w:t>
      </w:r>
    </w:p>
    <w:p w:rsidR="008A0054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 исполнительной  власти,  осуществляющим  функции  по 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</w:p>
    <w:p w:rsidR="00AA3CB9" w:rsidRPr="00AE65CA" w:rsidRDefault="00AA3CB9" w:rsidP="00AA3CB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5.1.</w:t>
      </w:r>
      <w:r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Мероприятия по развитию по видам транспорта.</w:t>
      </w: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С учетом сложившейся экономической ситуацией, мероприятия по развитию транспортной инфраструктуры: </w:t>
      </w: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 видам транспорта, по развитию транспорта общего пользования, созданию транспортно-пересадочных узлов, по развитию инфраструктуры для легкового автомобильного транспорта, включая развитие единого парковочного пространства,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AE65CA" w:rsidRPr="00AE65CA" w:rsidRDefault="00AE65CA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5.2.Мероприятия по развитию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транспорта общего пользования, </w:t>
      </w:r>
      <w:r w:rsidRPr="00AE65CA">
        <w:rPr>
          <w:rFonts w:ascii="Times New Roman" w:hAnsi="Times New Roman" w:cs="Times New Roman"/>
          <w:b/>
          <w:sz w:val="24"/>
          <w:szCs w:val="24"/>
        </w:rPr>
        <w:t>созданию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транспортно-пересадочных узлов.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Сохраняется существующая система обслуживания населения общественным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пассажирским транспортом, при этом предлагается разработать паспорт маршрутов,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осуществляющих перевозки внутри Поселения.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Количество транспорта общего пользования не планируется к изменению.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lastRenderedPageBreak/>
        <w:t>5.3.Мероприятия по развитию инфраструктуры для легкового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автомобильного транспорта, включая развитие единого парковочного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пространства.</w:t>
      </w:r>
    </w:p>
    <w:p w:rsidR="00E74616" w:rsidRDefault="00E74616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По полученному прогнозу среднее арифметическое значение плотности улично-дорожной сети </w:t>
      </w:r>
      <w:r w:rsidR="00E74616">
        <w:rPr>
          <w:rFonts w:ascii="Times New Roman" w:hAnsi="Times New Roman" w:cs="Times New Roman"/>
          <w:sz w:val="24"/>
          <w:szCs w:val="24"/>
        </w:rPr>
        <w:t>с 2017г. до 2033</w:t>
      </w:r>
      <w:r w:rsidRPr="00AE65CA">
        <w:rPr>
          <w:rFonts w:ascii="Times New Roman" w:hAnsi="Times New Roman" w:cs="Times New Roman"/>
          <w:sz w:val="24"/>
          <w:szCs w:val="24"/>
        </w:rPr>
        <w:t xml:space="preserve"> г. </w:t>
      </w:r>
      <w:r w:rsidR="00E74616">
        <w:rPr>
          <w:rFonts w:ascii="Times New Roman" w:hAnsi="Times New Roman" w:cs="Times New Roman"/>
          <w:sz w:val="24"/>
          <w:szCs w:val="24"/>
        </w:rPr>
        <w:t>измениться</w:t>
      </w:r>
      <w:r w:rsidRPr="00AE65CA">
        <w:rPr>
          <w:rFonts w:ascii="Times New Roman" w:hAnsi="Times New Roman" w:cs="Times New Roman"/>
          <w:sz w:val="24"/>
          <w:szCs w:val="24"/>
        </w:rPr>
        <w:t>. Это означает: нет потребности 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увеличении плотности улично-дорожной сети;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связи с отсутствием в Поселении СТО запланировано мероприятие по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проектированию и строительству </w:t>
      </w:r>
      <w:r w:rsidR="00E74616">
        <w:rPr>
          <w:rFonts w:ascii="Times New Roman" w:hAnsi="Times New Roman" w:cs="Times New Roman"/>
          <w:sz w:val="24"/>
          <w:szCs w:val="24"/>
        </w:rPr>
        <w:t>1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постов СТО в Поселении.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данного раздела планируются как дополнительные из-за недостатка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финансовых средств при получении дополнительных доходов местного бюджета или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появления возможности финансирования из иных источников.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5.4.Мероприятия по развитию инфраструктуры пешеходного и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велосипедного передвижения</w:t>
      </w:r>
      <w:r w:rsidRPr="00AE65CA">
        <w:rPr>
          <w:rFonts w:ascii="Times New Roman" w:hAnsi="Times New Roman" w:cs="Times New Roman"/>
          <w:sz w:val="24"/>
          <w:szCs w:val="24"/>
        </w:rPr>
        <w:t>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Планируемые мероприятия по развитию инфраструктуры пешеходного 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велосипедного передвижения включают в себя: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проектирование и устройство тротуаров с твердым покрытием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структуре развития транспортного сообщения особое внимание на территории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необходимо уделить развитию велосипедных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сообщений для движения внутри поселения между населенными пунктами и местами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приложения труда, а также в целях отдыха и туризма.</w:t>
      </w:r>
    </w:p>
    <w:p w:rsidR="00AA3CB9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по развитию велосипедного передвижения возможны к реализации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как дополнительные из-за недостатка финансовых средств, при получении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дополнительных  доходов  местного  бюджета  или  появления  возможности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финансирования из иных источников.</w:t>
      </w:r>
    </w:p>
    <w:p w:rsidR="00E74616" w:rsidRDefault="00E74616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5.5.Мероприятия по развитию инфраструктуры для грузового транспорта,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транспортных средств коммунальных и дорожных служб.</w:t>
      </w:r>
    </w:p>
    <w:p w:rsidR="00AE65CA" w:rsidRPr="00AE65CA" w:rsidRDefault="00AE65CA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по развитию инфраструктуры для грузового транспорта,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транспортных средств коммунальных и дорожных служб не планируются.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5.6.Мероприятия  по  развитию  сети  автомобильных  дорог  общего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пользования местного значения поселения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>.</w:t>
      </w:r>
    </w:p>
    <w:p w:rsidR="00AE65CA" w:rsidRPr="00AE65CA" w:rsidRDefault="00AE65CA" w:rsidP="00AE65CA">
      <w:pPr>
        <w:pStyle w:val="ConsPlusNormal"/>
        <w:tabs>
          <w:tab w:val="left" w:pos="768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tabs>
          <w:tab w:val="left" w:pos="768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целях развития сети дорог поселения планируются:</w:t>
      </w:r>
      <w:r w:rsidR="00AE65CA" w:rsidRPr="00AE65CA">
        <w:rPr>
          <w:rFonts w:ascii="Times New Roman" w:hAnsi="Times New Roman" w:cs="Times New Roman"/>
          <w:sz w:val="24"/>
          <w:szCs w:val="24"/>
        </w:rPr>
        <w:tab/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содержанию автомобильных дорог общего пользования местного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мероприятий позволит выполнять работы по содержанию автомобильных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и искусственных сооружений на них в соответствии с нормативными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требованиями.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ремонту автомобильных дорог общего пользования местного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сохранить  протяженность  участков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общего пользования местного значения, на которых показатели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их транспортно-эксплуатационного состояния соответствуют требованиям стандартов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 эксплуатационным показателям автомобильных дорог.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капитальному ремонту автомобильных дорог общего пользования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местного 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сохранить  протяженность  участков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lastRenderedPageBreak/>
        <w:t>автомобильных дорог общего пользования местного значения, на которых показатели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их транспортно-эксплуатационного состояния соответствуют категории дороги.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строительству и реконструкции автомобильных дорог общего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мероприятий позволит сохранить протяженность автомобильных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общего пользования местного значения, на которых уровень загрузки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соответствует  нормативному. Необходимость  и  очередность  строительства</w:t>
      </w:r>
      <w:r w:rsidRPr="00AE65CA">
        <w:rPr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на территориях нового промышленного и жилищного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строительства определяется и осуществляется застройщиком.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паспортизации бесхозяйных участков дорог, находящихся на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AE65CA"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изготовить  технические  паспорта,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технические планы, кадастровые паспорта на автомобильные дороги общего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</w:t>
      </w:r>
      <w:r w:rsidR="00AE65CA"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Default="00AA3CB9" w:rsidP="00AE65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по развитию сети автомобильных дорог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общего пользования местного значения представлен в приложении № 4 к программе.</w:t>
      </w:r>
    </w:p>
    <w:p w:rsidR="00AE65CA" w:rsidRPr="00AE65CA" w:rsidRDefault="00AE65CA" w:rsidP="00AE65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5.7 Комплексные мероприятия по организации дорожного движения, в том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числе по повышению безопасности дорожного движения, снижения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перегруженности дорог или их участков.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Комплекс мероприятий по организации дорожного движения сформирован,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исходя из цели и задач Программы по повышению безопасности дорожного движения,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 включает следующие мероприятия: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проведение анализа по выявлению аварийно-опасных участков автомобильных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общего пользования местного значения и выработка мер, направленных на их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устранение.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информирование граждан о правилах и требованиях в области обеспечения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безопасности дорожного движения;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обеспечение образовательн</w:t>
      </w:r>
      <w:r w:rsidR="003906DD">
        <w:rPr>
          <w:rFonts w:ascii="Times New Roman" w:hAnsi="Times New Roman" w:cs="Times New Roman"/>
          <w:sz w:val="24"/>
          <w:szCs w:val="24"/>
        </w:rPr>
        <w:t>ых учреждений Поселения учебно-</w:t>
      </w:r>
      <w:r w:rsidRPr="00AE65CA">
        <w:rPr>
          <w:rFonts w:ascii="Times New Roman" w:hAnsi="Times New Roman" w:cs="Times New Roman"/>
          <w:sz w:val="24"/>
          <w:szCs w:val="24"/>
        </w:rPr>
        <w:t>методическими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наглядными материалами по вопросам профилактики детского дорожно-транспортного травматизма;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замена и установка технических средств</w:t>
      </w:r>
      <w:r w:rsidR="003906DD">
        <w:rPr>
          <w:rFonts w:ascii="Times New Roman" w:hAnsi="Times New Roman" w:cs="Times New Roman"/>
          <w:sz w:val="24"/>
          <w:szCs w:val="24"/>
        </w:rPr>
        <w:t xml:space="preserve"> организации дорожного движения</w:t>
      </w:r>
      <w:r w:rsidRPr="00AE65CA">
        <w:rPr>
          <w:rFonts w:ascii="Times New Roman" w:hAnsi="Times New Roman" w:cs="Times New Roman"/>
          <w:sz w:val="24"/>
          <w:szCs w:val="24"/>
        </w:rPr>
        <w:t>, в т.ч.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проектные работы;</w:t>
      </w: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установка и обновление информационных панно с указанием телефонов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спасательных служб </w:t>
      </w:r>
      <w:r w:rsidR="003906DD">
        <w:rPr>
          <w:rFonts w:ascii="Times New Roman" w:hAnsi="Times New Roman" w:cs="Times New Roman"/>
          <w:sz w:val="24"/>
          <w:szCs w:val="24"/>
        </w:rPr>
        <w:t xml:space="preserve">и экстренной медицинской помощи. 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При реализации программы планируется осуществление следующих мероприятий: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выявлению аварийно-опасных участков автомобильных дорог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общего пользования местного значения и выработка мер по их устранению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Приобретение знаков дорожного движения, мероприятие направлено на снижение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количества дорожно-транспортных происшествий.</w:t>
      </w: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Установка и замена знаков дорожного движения, мероприятие направлено на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снижение количества дорожно-транспортных происшествий.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Из в</w:t>
      </w:r>
      <w:r w:rsidR="003906DD">
        <w:rPr>
          <w:rFonts w:ascii="Times New Roman" w:hAnsi="Times New Roman" w:cs="Times New Roman"/>
          <w:sz w:val="24"/>
          <w:szCs w:val="24"/>
        </w:rPr>
        <w:t>сего вышеперечисленного следует</w:t>
      </w:r>
      <w:r w:rsidRPr="00AE65CA">
        <w:rPr>
          <w:rFonts w:ascii="Times New Roman" w:hAnsi="Times New Roman" w:cs="Times New Roman"/>
          <w:sz w:val="24"/>
          <w:szCs w:val="24"/>
        </w:rPr>
        <w:t>,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что на расчетный срок основными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мероприятиями развития транспортной инфраструктуры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должны стать:</w:t>
      </w:r>
    </w:p>
    <w:p w:rsidR="003906DD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5F16" w:rsidRDefault="00B75F16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26FC" w:rsidRDefault="008826FC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26FC" w:rsidRPr="00AE65CA" w:rsidRDefault="008826FC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E74616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на первом этапе (2017-2021</w:t>
      </w:r>
      <w:r w:rsidR="00AA3CB9" w:rsidRPr="003906DD">
        <w:rPr>
          <w:rFonts w:ascii="Times New Roman" w:hAnsi="Times New Roman" w:cs="Times New Roman"/>
          <w:i/>
          <w:sz w:val="24"/>
          <w:szCs w:val="24"/>
          <w:u w:val="single"/>
        </w:rPr>
        <w:t>гг.):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капитальный ремонт искусственных сооружений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паспортизация всех бесхозяйных участков автомобильных дорог общего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за счет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установки средств организации дорожного движения на дорогах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(дорожных знаков).</w:t>
      </w:r>
    </w:p>
    <w:p w:rsidR="003906DD" w:rsidRPr="00AE65CA" w:rsidRDefault="003906DD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E74616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на втором этапе (2022-2026</w:t>
      </w:r>
      <w:r w:rsidR="00AA3CB9" w:rsidRPr="003906DD">
        <w:rPr>
          <w:rFonts w:ascii="Times New Roman" w:hAnsi="Times New Roman" w:cs="Times New Roman"/>
          <w:i/>
          <w:sz w:val="24"/>
          <w:szCs w:val="24"/>
          <w:u w:val="single"/>
        </w:rPr>
        <w:t>гг.):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строительство тротуаров в населенных пунктах Поселения</w:t>
      </w:r>
      <w:r w:rsidR="003906DD">
        <w:rPr>
          <w:rFonts w:ascii="Times New Roman" w:hAnsi="Times New Roman" w:cs="Times New Roman"/>
          <w:sz w:val="24"/>
          <w:szCs w:val="24"/>
        </w:rPr>
        <w:t>.</w:t>
      </w:r>
    </w:p>
    <w:p w:rsidR="003906DD" w:rsidRDefault="003906DD" w:rsidP="003906DD">
      <w:pPr>
        <w:pStyle w:val="ConsPlusNormal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906DD">
        <w:rPr>
          <w:rFonts w:ascii="Times New Roman" w:hAnsi="Times New Roman" w:cs="Times New Roman"/>
          <w:i/>
          <w:sz w:val="24"/>
          <w:szCs w:val="24"/>
          <w:u w:val="single"/>
        </w:rPr>
        <w:t>на тр</w:t>
      </w:r>
      <w:r w:rsidR="00E74616">
        <w:rPr>
          <w:rFonts w:ascii="Times New Roman" w:hAnsi="Times New Roman" w:cs="Times New Roman"/>
          <w:i/>
          <w:sz w:val="24"/>
          <w:szCs w:val="24"/>
          <w:u w:val="single"/>
        </w:rPr>
        <w:t>етьем этапе на перспективу (2027-20233</w:t>
      </w:r>
      <w:r w:rsidRPr="003906DD">
        <w:rPr>
          <w:rFonts w:ascii="Times New Roman" w:hAnsi="Times New Roman" w:cs="Times New Roman"/>
          <w:i/>
          <w:sz w:val="24"/>
          <w:szCs w:val="24"/>
          <w:u w:val="single"/>
        </w:rPr>
        <w:t xml:space="preserve"> годы):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создание велодорожек и веломаршрутов на территории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Поселения;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проектирование и строительство СТО- </w:t>
      </w:r>
      <w:r w:rsidR="00A0119F">
        <w:rPr>
          <w:rFonts w:ascii="Times New Roman" w:hAnsi="Times New Roman" w:cs="Times New Roman"/>
          <w:sz w:val="24"/>
          <w:szCs w:val="24"/>
        </w:rPr>
        <w:t>4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поста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создание новых объектов транспортной инфраструктуры, отвечающих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прогнозируемым потребностям предприятий и населения.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Развитие транспортной инфраструктуры на территории Поселения должно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осуществляться на основе комплексного подхода, ориентированного на совместные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усилия различных уровней власти: федеральных, региональных, муниципальных.</w:t>
      </w:r>
    </w:p>
    <w:p w:rsidR="00493D3F" w:rsidRPr="00AE65CA" w:rsidRDefault="00493D3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4D1F" w:rsidRPr="00AE65CA" w:rsidRDefault="00D14D1F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AE65CA">
        <w:rPr>
          <w:rFonts w:ascii="Times New Roman" w:hAnsi="Times New Roman"/>
          <w:b/>
          <w:i/>
          <w:sz w:val="24"/>
          <w:szCs w:val="24"/>
        </w:rPr>
        <w:t>ПЕРЕЧЕНЬ</w:t>
      </w:r>
    </w:p>
    <w:p w:rsidR="00D14D1F" w:rsidRPr="00AE65CA" w:rsidRDefault="00D14D1F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AE65CA">
        <w:rPr>
          <w:rFonts w:ascii="Times New Roman" w:hAnsi="Times New Roman"/>
          <w:b/>
          <w:i/>
          <w:sz w:val="24"/>
          <w:szCs w:val="24"/>
        </w:rPr>
        <w:t xml:space="preserve">программных мероприятий Программы комплексного развития систем транспортной инфраструктуры на территории </w:t>
      </w:r>
      <w:r w:rsidR="00F00AA4">
        <w:rPr>
          <w:rFonts w:ascii="Times New Roman" w:hAnsi="Times New Roman"/>
          <w:b/>
          <w:i/>
          <w:sz w:val="24"/>
          <w:szCs w:val="24"/>
        </w:rPr>
        <w:t>сельского поселения</w:t>
      </w:r>
      <w:r w:rsidR="00E363AB" w:rsidRPr="00AE65C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50713">
        <w:rPr>
          <w:rFonts w:ascii="Times New Roman" w:hAnsi="Times New Roman"/>
          <w:b/>
          <w:i/>
          <w:sz w:val="24"/>
          <w:szCs w:val="24"/>
        </w:rPr>
        <w:t>Ермолаевский</w:t>
      </w:r>
      <w:r w:rsidR="00E363AB" w:rsidRPr="00AE65CA">
        <w:rPr>
          <w:rFonts w:ascii="Times New Roman" w:hAnsi="Times New Roman"/>
          <w:b/>
          <w:i/>
          <w:sz w:val="24"/>
          <w:szCs w:val="24"/>
        </w:rPr>
        <w:t xml:space="preserve"> сельсовет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на 201</w:t>
      </w:r>
      <w:r w:rsidR="003C473B" w:rsidRPr="00AE65CA">
        <w:rPr>
          <w:rFonts w:ascii="Times New Roman" w:hAnsi="Times New Roman"/>
          <w:b/>
          <w:i/>
          <w:sz w:val="24"/>
          <w:szCs w:val="24"/>
        </w:rPr>
        <w:t>7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– 20</w:t>
      </w:r>
      <w:r w:rsidR="00596862" w:rsidRPr="00AE65CA">
        <w:rPr>
          <w:rFonts w:ascii="Times New Roman" w:hAnsi="Times New Roman"/>
          <w:b/>
          <w:i/>
          <w:sz w:val="24"/>
          <w:szCs w:val="24"/>
        </w:rPr>
        <w:t>21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годы</w:t>
      </w:r>
    </w:p>
    <w:p w:rsidR="003950F6" w:rsidRDefault="006F4BB8" w:rsidP="003950F6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20</w:t>
      </w:r>
    </w:p>
    <w:p w:rsidR="00614947" w:rsidRDefault="00614947" w:rsidP="003950F6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9739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775"/>
        <w:gridCol w:w="1697"/>
        <w:gridCol w:w="1301"/>
        <w:gridCol w:w="1812"/>
        <w:gridCol w:w="1651"/>
      </w:tblGrid>
      <w:tr w:rsidR="00A0119F" w:rsidRPr="00A0119F" w:rsidTr="00A0119F">
        <w:trPr>
          <w:trHeight w:val="765"/>
        </w:trPr>
        <w:tc>
          <w:tcPr>
            <w:tcW w:w="503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Протяженность, км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Срок исполнения</w:t>
            </w:r>
          </w:p>
        </w:tc>
        <w:tc>
          <w:tcPr>
            <w:tcW w:w="1812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A0119F" w:rsidRPr="00A0119F" w:rsidTr="00A0119F">
        <w:trPr>
          <w:trHeight w:val="270"/>
        </w:trPr>
        <w:tc>
          <w:tcPr>
            <w:tcW w:w="9739" w:type="dxa"/>
            <w:gridSpan w:val="6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Реконструкция автодороги (с облегченным покрытием)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75" w:type="dxa"/>
            <w:shd w:val="clear" w:color="000000" w:fill="C2D69A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с.Ермолаево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19,804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Северная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0,686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2017 г.</w:t>
            </w:r>
            <w:bookmarkStart w:id="0" w:name="_GoBack"/>
            <w:bookmarkEnd w:id="0"/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16960,15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Лермонтова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0,388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Прибольничная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0,264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Заводская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0,845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М.Горького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1,013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Подлесная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0,733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Красная Горка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0,451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Матросова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0,567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Лесная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0,915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14834,56</w:t>
            </w: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Ново Мостовая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0,229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Парковая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0,087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Овражная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0,152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Пролетарская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1,128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Набережная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Пушкина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0,816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Чапаева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1,439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2020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15907,64</w:t>
            </w: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Первомайская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1,691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Привокзальная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0,285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Приуральская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Мало Чкалова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Железнодорожная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0,460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Мичурина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0,100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300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Альмухаметова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1,300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2021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20244,52</w:t>
            </w: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Биктимирова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0,900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Восточная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0,300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300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Дружбы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0,132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Космонавтов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0,217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Горная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0,230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Заречная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0,536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Шахтерская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0,930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пер. Шахтерский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0,305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Почтовая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0,639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Пер.Почтовый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0,116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775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Айсуак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1,431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Баязита Бикбая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0,343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4906,00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Терегулова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0,516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Куюргазинская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0,572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75" w:type="dxa"/>
            <w:shd w:val="clear" w:color="000000" w:fill="C2D69A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Молоканово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0,447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Овражная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0,145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2019г.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1532,48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0,302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000000" w:fill="C2D69A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д. Санди</w:t>
            </w:r>
          </w:p>
        </w:tc>
        <w:tc>
          <w:tcPr>
            <w:tcW w:w="1697" w:type="dxa"/>
            <w:shd w:val="clear" w:color="000000" w:fill="C2D69A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0,424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Сандинская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0,424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1453,63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75" w:type="dxa"/>
            <w:shd w:val="clear" w:color="000000" w:fill="C2D69A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д.  Сандин-2е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0,547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Школьная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0,497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1875,32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Совхозная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0,050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75" w:type="dxa"/>
            <w:shd w:val="clear" w:color="000000" w:fill="C2D69A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х. Дедовский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0,395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Дедовская</w:t>
            </w:r>
          </w:p>
        </w:tc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0,395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2020 г.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1354,21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000000" w:fill="C2D69A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д. Кунакбаево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2,42</w:t>
            </w:r>
          </w:p>
        </w:tc>
        <w:tc>
          <w:tcPr>
            <w:tcW w:w="4764" w:type="dxa"/>
            <w:gridSpan w:val="3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Айтуганская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0,585</w:t>
            </w:r>
          </w:p>
        </w:tc>
        <w:tc>
          <w:tcPr>
            <w:tcW w:w="1301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8279,51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Веселая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0,221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1,057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0,279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Пер.Школьный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0,273</w:t>
            </w:r>
          </w:p>
        </w:tc>
        <w:tc>
          <w:tcPr>
            <w:tcW w:w="130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000000" w:fill="FFFFFF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25,46</w:t>
            </w:r>
          </w:p>
        </w:tc>
        <w:tc>
          <w:tcPr>
            <w:tcW w:w="4764" w:type="dxa"/>
            <w:gridSpan w:val="3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70"/>
        </w:trPr>
        <w:tc>
          <w:tcPr>
            <w:tcW w:w="9739" w:type="dxa"/>
            <w:gridSpan w:val="6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Ремонт автодороги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75" w:type="dxa"/>
            <w:shd w:val="clear" w:color="000000" w:fill="EEECE1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с.Ермолаево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28,205</w:t>
            </w:r>
          </w:p>
        </w:tc>
        <w:tc>
          <w:tcPr>
            <w:tcW w:w="4764" w:type="dxa"/>
            <w:gridSpan w:val="3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км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Ново Мостовая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0,100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11433,61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Пролетарская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Набережная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0,351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Чапаева</w:t>
            </w:r>
          </w:p>
        </w:tc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75" w:type="dxa"/>
            <w:shd w:val="clear" w:color="000000" w:fill="FFFFFF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Менделеева</w:t>
            </w:r>
          </w:p>
        </w:tc>
        <w:tc>
          <w:tcPr>
            <w:tcW w:w="1697" w:type="dxa"/>
            <w:shd w:val="clear" w:color="000000" w:fill="FFFFFF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0,639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пер. Школьный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0,120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Кооперативная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0,625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Зеленая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34760,24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пер. Зеленый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Советская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4,750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ул.Чкалова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2,759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Южная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Ленина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0,630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Мичурина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0,050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Калинина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1,450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20271,95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Салавата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Мохненко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Хохлова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000000" w:fill="FFFFFF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пр. Мира</w:t>
            </w:r>
          </w:p>
        </w:tc>
        <w:tc>
          <w:tcPr>
            <w:tcW w:w="1697" w:type="dxa"/>
            <w:shd w:val="clear" w:color="000000" w:fill="FFFFFF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1,163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К.Аосланова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0,400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Восточная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Энергетиков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0,838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9640,58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Солнечная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0,775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Дружбы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Космонавтов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Строителей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0,291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Гагарина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0,158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М.Жукова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0,325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8756,06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Октябрьская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0,869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Юбилейная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0,575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Заречная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0,500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Молодежная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0,285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пер. Заречный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0,557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 w:val="restart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11834,73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Школьная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0,430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8 Марта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0,679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Цветочная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0,249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Ватутина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1,537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775" w:type="dxa"/>
            <w:shd w:val="clear" w:color="000000" w:fill="F2F2F2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Айсуак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7,818</w:t>
            </w:r>
          </w:p>
        </w:tc>
        <w:tc>
          <w:tcPr>
            <w:tcW w:w="130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км</w:t>
            </w:r>
          </w:p>
        </w:tc>
        <w:tc>
          <w:tcPr>
            <w:tcW w:w="1812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Недошивина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0,434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 w:val="restart"/>
            <w:shd w:val="clear" w:color="000000" w:fill="FFFFFF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26803,00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Совхозная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0,979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Комсомольская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0,495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Степная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0,685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Вокзальная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0,700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Ломоносова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2,730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Садовая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1,328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Заслонова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0,215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Пер.Садовый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0,252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EECE1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75" w:type="dxa"/>
            <w:shd w:val="clear" w:color="000000" w:fill="EEECE1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Молоканово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2,918</w:t>
            </w:r>
          </w:p>
        </w:tc>
        <w:tc>
          <w:tcPr>
            <w:tcW w:w="130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км</w:t>
            </w:r>
          </w:p>
        </w:tc>
        <w:tc>
          <w:tcPr>
            <w:tcW w:w="1812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1,107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 w:val="restart"/>
            <w:shd w:val="clear" w:color="000000" w:fill="FFFFFF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10003,98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Заречная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0,637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Школьная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1,174</w:t>
            </w:r>
          </w:p>
        </w:tc>
        <w:tc>
          <w:tcPr>
            <w:tcW w:w="1301" w:type="dxa"/>
            <w:shd w:val="clear" w:color="000000" w:fill="FFFFFF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2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75" w:type="dxa"/>
            <w:shd w:val="clear" w:color="000000" w:fill="EEECE1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д.  Сандин-2е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0,819</w:t>
            </w:r>
          </w:p>
        </w:tc>
        <w:tc>
          <w:tcPr>
            <w:tcW w:w="130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км</w:t>
            </w:r>
          </w:p>
        </w:tc>
        <w:tc>
          <w:tcPr>
            <w:tcW w:w="1812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1" w:type="dxa"/>
            <w:shd w:val="clear" w:color="000000" w:fill="EAF1DD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0,819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2807,84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СП</w:t>
            </w: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0119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51" w:type="dxa"/>
            <w:vMerge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19F" w:rsidRPr="00A0119F" w:rsidTr="00A0119F">
        <w:trPr>
          <w:trHeight w:val="255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75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A0119F" w:rsidRPr="00A0119F" w:rsidRDefault="00A0119F" w:rsidP="00A0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39,760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:rsidR="00A0119F" w:rsidRPr="00A0119F" w:rsidRDefault="00A0119F" w:rsidP="00A0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19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614947" w:rsidRDefault="00614947" w:rsidP="003950F6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713930" w:rsidRPr="003906DD" w:rsidRDefault="007F505F" w:rsidP="00B724B5">
      <w:pPr>
        <w:pStyle w:val="ab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6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Оценка объемов источников финансирования мероприятий (инвестиционных проектов0 по проектированию, строительству, реконструкции объектов транспортной инфраструктуры. </w:t>
      </w:r>
    </w:p>
    <w:p w:rsidR="00713930" w:rsidRPr="00AE65CA" w:rsidRDefault="00713930" w:rsidP="00713930">
      <w:pPr>
        <w:pStyle w:val="ab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3930" w:rsidRPr="00AE65CA" w:rsidRDefault="00713930" w:rsidP="003906DD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Основной целью Программы является развитие современной транспортной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инфраструктуры, обеспечивающей повышение доступности и безопасности услуг транспортного комплекса для населения поселения.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Для достижения основной цели подпрограммы необходимо решить следующие задачи:</w:t>
      </w:r>
    </w:p>
    <w:p w:rsidR="00713930" w:rsidRPr="003906DD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комплекса работ по поддержанию, оценке надлежащего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3906DD">
        <w:rPr>
          <w:rFonts w:ascii="Times New Roman" w:hAnsi="Times New Roman" w:cs="Times New Roman"/>
          <w:sz w:val="24"/>
          <w:szCs w:val="24"/>
        </w:rPr>
        <w:t>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них), а также других объектов транспортной инфраструктуры;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 комплекса  работ  по  восстановлению 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 комплекса  работ  по  замене  или 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подготовка проектной документации на строительство, реконструкцию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капитальный ремонт автомобильных дорог общего пользования и искусственных сооружений на них;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увеличение  протяженности,  изменение  параметров,  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них).</w:t>
      </w:r>
    </w:p>
    <w:p w:rsidR="005B13AC" w:rsidRPr="00AE65CA" w:rsidRDefault="005B13AC" w:rsidP="005B13AC">
      <w:pPr>
        <w:pStyle w:val="ab"/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13930" w:rsidRPr="00AE65CA" w:rsidRDefault="00713930" w:rsidP="003906DD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Поскольку мероприятия Программы, связанные с содержанием, ремонтом и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финансирование мероприятий Программы зависит от возможности бюджетов всех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уровней, то в пределах срока действия Программы этап реализации соответствует одному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году. Задачей каждого этапа является 100-процентное содержание всей сети дорог 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не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увеличение показателя «Доля протяженности автомобильных дорог местного значения,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не отвечающих нормативным требованиям, в общей протяженности автомобильных дорог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местного значения».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Источниками финансирования мероприятий Программы являются средства</w:t>
      </w:r>
    </w:p>
    <w:p w:rsidR="00713930" w:rsidRPr="00AE65CA" w:rsidRDefault="00713930" w:rsidP="005B13AC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E65CA">
        <w:rPr>
          <w:rFonts w:ascii="Times New Roman" w:hAnsi="Times New Roman" w:cs="Times New Roman"/>
          <w:sz w:val="24"/>
          <w:szCs w:val="24"/>
        </w:rPr>
        <w:t xml:space="preserve"> и бюджета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E65CA">
        <w:rPr>
          <w:rFonts w:ascii="Times New Roman" w:hAnsi="Times New Roman" w:cs="Times New Roman"/>
          <w:sz w:val="24"/>
          <w:szCs w:val="24"/>
        </w:rPr>
        <w:t>, а также внебюджетные источники. Объемы финансирования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мероприятий из регионального бюджета определяются после принятия </w:t>
      </w:r>
      <w:r w:rsidR="00FE5E93" w:rsidRPr="00AE65CA">
        <w:rPr>
          <w:rFonts w:ascii="Times New Roman" w:hAnsi="Times New Roman" w:cs="Times New Roman"/>
          <w:sz w:val="24"/>
          <w:szCs w:val="24"/>
        </w:rPr>
        <w:t>республиканских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и подлежат уточнению после формирования </w:t>
      </w:r>
      <w:r w:rsidR="00FE5E93" w:rsidRPr="00AE65CA">
        <w:rPr>
          <w:rFonts w:ascii="Times New Roman" w:hAnsi="Times New Roman" w:cs="Times New Roman"/>
          <w:sz w:val="24"/>
          <w:szCs w:val="24"/>
        </w:rPr>
        <w:t>республиканского</w:t>
      </w:r>
      <w:r w:rsidRPr="00AE65CA">
        <w:rPr>
          <w:rFonts w:ascii="Times New Roman" w:hAnsi="Times New Roman" w:cs="Times New Roman"/>
          <w:sz w:val="24"/>
          <w:szCs w:val="24"/>
        </w:rPr>
        <w:t xml:space="preserve"> бюджета на соответствующий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финансовый год с учетом результатов реализации мероприятий в предыдущем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финансовом году.</w:t>
      </w:r>
    </w:p>
    <w:p w:rsidR="00713930" w:rsidRPr="00AE65CA" w:rsidRDefault="00713930" w:rsidP="008A005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Транспортная система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E65CA">
        <w:rPr>
          <w:rFonts w:ascii="Times New Roman" w:hAnsi="Times New Roman" w:cs="Times New Roman"/>
          <w:sz w:val="24"/>
          <w:szCs w:val="24"/>
        </w:rPr>
        <w:t xml:space="preserve"> является элементом транспортной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системы региона, поэтому решение всех задач, связанных с оптимизацией транспортной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инфраструктуры на территории, не может быть решено только в рамках полномочий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органов местного самоуправления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E65CA">
        <w:rPr>
          <w:rFonts w:ascii="Times New Roman" w:hAnsi="Times New Roman" w:cs="Times New Roman"/>
          <w:sz w:val="24"/>
          <w:szCs w:val="24"/>
        </w:rPr>
        <w:t>. Данные в Программе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lastRenderedPageBreak/>
        <w:t>предложения по развитию транспортной инфраструктуры предполагается реализовывать с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участием бюджетов всех уровней. Задачами органов местного самоуправления станут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организационные мероприятия по обеспечению взаимодействия органов государственной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власти и местного самоуправления, подготовка инициативных предложений для органов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AE65CA">
        <w:rPr>
          <w:rFonts w:ascii="Times New Roman" w:hAnsi="Times New Roman" w:cs="Times New Roman"/>
          <w:sz w:val="24"/>
          <w:szCs w:val="24"/>
        </w:rPr>
        <w:t xml:space="preserve"> района и органов государственной власти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 развитию транспортной инфраструктуры.</w:t>
      </w:r>
    </w:p>
    <w:p w:rsidR="00FE5E93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При реализации программы предполагается привлечение финансирования из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средств дорожного фонда.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Ресурсное обеспечение реализации муниципальной программы за счет всех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источников финансирования, планируемое с учетом возможностей ее реализации, с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учетом действующих расходных обязательств и необходимых дополнительных средств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при эффективном взаимодействии всех участников муниципальной программы, подлежит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ежегодному уточнению в рамках бюджетного цикла.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Список мероприятий на конкретном объекте детализируется после разработки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проектно-сметной документации.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Стоимость мероприятий определена ориентировочно, основываясь на стоимости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уже проведенных аналогичных мероприятий.</w:t>
      </w:r>
    </w:p>
    <w:p w:rsidR="00AD23E4" w:rsidRDefault="00AD23E4" w:rsidP="00AD23E4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AD23E4" w:rsidSect="008A0054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713930" w:rsidRDefault="00713930" w:rsidP="003950F6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6F29">
        <w:rPr>
          <w:rFonts w:ascii="Times New Roman" w:hAnsi="Times New Roman" w:cs="Times New Roman"/>
          <w:b/>
          <w:sz w:val="26"/>
          <w:szCs w:val="26"/>
        </w:rPr>
        <w:lastRenderedPageBreak/>
        <w:t>Объем средств на реализацию программы</w:t>
      </w:r>
    </w:p>
    <w:p w:rsidR="003950F6" w:rsidRPr="003950F6" w:rsidRDefault="006F4BB8" w:rsidP="003950F6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 21</w:t>
      </w:r>
      <w:r w:rsidR="003950F6" w:rsidRPr="003950F6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</w:p>
    <w:tbl>
      <w:tblPr>
        <w:tblW w:w="1550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656"/>
        <w:gridCol w:w="6148"/>
        <w:gridCol w:w="851"/>
        <w:gridCol w:w="1166"/>
        <w:gridCol w:w="1195"/>
        <w:gridCol w:w="970"/>
        <w:gridCol w:w="1060"/>
        <w:gridCol w:w="1120"/>
        <w:gridCol w:w="1160"/>
        <w:gridCol w:w="1180"/>
      </w:tblGrid>
      <w:tr w:rsidR="00B75F16" w:rsidRPr="00B75F16" w:rsidTr="00B75F16">
        <w:trPr>
          <w:trHeight w:val="300"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6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78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Финансовые потребности, тыс.руб.</w:t>
            </w:r>
          </w:p>
        </w:tc>
      </w:tr>
      <w:tr w:rsidR="00B75F16" w:rsidRPr="00B75F16" w:rsidTr="00B75F16">
        <w:trPr>
          <w:trHeight w:val="300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2022-2033</w:t>
            </w:r>
          </w:p>
        </w:tc>
      </w:tr>
      <w:tr w:rsidR="00B75F16" w:rsidRPr="00B75F16" w:rsidTr="00B75F16">
        <w:trPr>
          <w:trHeight w:val="689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паспортизации и инвентаризации, автомобильных дорог местного значения, определение полос отвода, регистрация земельных участков, занятых автодорогами местного значения, км.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75F16" w:rsidRPr="00B75F16" w:rsidTr="00B75F16">
        <w:trPr>
          <w:trHeight w:val="1124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Инвентаризация с оценкой технического состояния всех инженерных сооружений на автомобильных дорогах и улицах поселения (в т.ч. гидротехнических сооружений, используемых для движения автомобильного транспорта), определение сроков и объемов необходимой реконструкции или нового строительства, км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65,223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3684,606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130,446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130,446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130,446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130,446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3032,376</w:t>
            </w:r>
          </w:p>
        </w:tc>
      </w:tr>
      <w:tr w:rsidR="00B75F16" w:rsidRPr="00B75F16" w:rsidTr="00B75F16">
        <w:trPr>
          <w:trHeight w:val="79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6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и осуществление комплекса мероприятий по безопасности дорожного движения, решаемых в комплексе с разработкой документации по планировке территории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1680</w:t>
            </w:r>
          </w:p>
        </w:tc>
      </w:tr>
      <w:tr w:rsidR="00B75F16" w:rsidRPr="00B75F16" w:rsidTr="00B75F16">
        <w:trPr>
          <w:trHeight w:val="274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6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Размещение дорожных знаков и указателей на улицах населённых пунктов.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</w:tr>
      <w:tr w:rsidR="00B75F16" w:rsidRPr="00B75F16" w:rsidTr="00B75F16">
        <w:trPr>
          <w:trHeight w:val="54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Реконструкция, ремонт, устройство твердого покрытия дорог и тротуаров, 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126,349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889498,1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16960,1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16514,5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16367,0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17261,8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20244,5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802150,1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5.1.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село Ермолаево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48,009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232539,5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16960,1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14834,6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15907,6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20244,5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164592,6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5.2.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село Молоканово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13068,9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11536,5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5.3.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хутор Дедовский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2708,4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1354,2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1354,2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5.4.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деревня Кунакбаево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16559,0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8279,5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8279,5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5.5.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хутор Сандин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2907,3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1453,6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5.6.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деревня Сандин 2-й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6558,5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1875,3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4683,2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5.7.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село Айсуак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85107,9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80201,9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5.8.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Новое строительство ( под расширение)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61,126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530048,6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530048,6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автобусных остановок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7.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инфраструктуры автосервиса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3000,0</w:t>
            </w:r>
          </w:p>
        </w:tc>
      </w:tr>
      <w:tr w:rsidR="00B75F16" w:rsidRPr="00B75F16" w:rsidTr="00B75F16">
        <w:trPr>
          <w:trHeight w:val="27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8.</w:t>
            </w:r>
          </w:p>
        </w:tc>
        <w:tc>
          <w:tcPr>
            <w:tcW w:w="6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311275,5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11020,1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11020,1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11020,1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256175,1</w:t>
            </w:r>
          </w:p>
        </w:tc>
      </w:tr>
      <w:tr w:rsidR="00B75F16" w:rsidRPr="00B75F16" w:rsidTr="00B75F16">
        <w:trPr>
          <w:trHeight w:val="270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1215598,2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28530,7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28085,0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28937,6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28832,4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31815,0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1069397,6</w:t>
            </w:r>
          </w:p>
        </w:tc>
      </w:tr>
      <w:tr w:rsidR="00B75F16" w:rsidRPr="00B75F16" w:rsidTr="00B75F16">
        <w:trPr>
          <w:trHeight w:val="270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Сумма из республиканского бюджета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1197364,22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75F16" w:rsidRPr="00B75F16" w:rsidTr="00B75F16">
        <w:trPr>
          <w:trHeight w:val="270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Сумма из районного бюджета 1,5%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18233,97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75F16" w:rsidRPr="00B75F16" w:rsidRDefault="00B75F16" w:rsidP="00B75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75F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A0119F" w:rsidRDefault="00A0119F" w:rsidP="00BC6F29">
      <w:pPr>
        <w:pStyle w:val="headertext"/>
        <w:jc w:val="both"/>
        <w:rPr>
          <w:i/>
          <w:sz w:val="26"/>
          <w:szCs w:val="26"/>
          <w:u w:val="single"/>
        </w:rPr>
      </w:pPr>
    </w:p>
    <w:p w:rsidR="00BC6F29" w:rsidRPr="00BC6F29" w:rsidRDefault="00BC6F29" w:rsidP="00BC6F29">
      <w:pPr>
        <w:pStyle w:val="headertext"/>
        <w:jc w:val="both"/>
        <w:rPr>
          <w:i/>
          <w:sz w:val="26"/>
          <w:szCs w:val="26"/>
          <w:u w:val="single"/>
        </w:rPr>
      </w:pPr>
      <w:r w:rsidRPr="00BC6F29">
        <w:rPr>
          <w:i/>
          <w:sz w:val="26"/>
          <w:szCs w:val="26"/>
          <w:u w:val="single"/>
        </w:rPr>
        <w:lastRenderedPageBreak/>
        <w:t>Примечание:</w:t>
      </w:r>
      <w:r>
        <w:rPr>
          <w:sz w:val="26"/>
          <w:szCs w:val="26"/>
        </w:rPr>
        <w:t xml:space="preserve">  </w:t>
      </w:r>
      <w:r>
        <w:t>Расчет произведен согласно Постановления</w:t>
      </w:r>
      <w:r w:rsidRPr="00BC6F29">
        <w:t xml:space="preserve"> </w:t>
      </w:r>
      <w:r>
        <w:t xml:space="preserve">№ </w:t>
      </w:r>
      <w:r w:rsidR="00A317A1">
        <w:t>623</w:t>
      </w:r>
      <w:r w:rsidRPr="00BC6F29">
        <w:t xml:space="preserve"> </w:t>
      </w:r>
      <w:r>
        <w:t xml:space="preserve">от </w:t>
      </w:r>
      <w:r w:rsidR="00A317A1">
        <w:t>10</w:t>
      </w:r>
      <w:r>
        <w:t xml:space="preserve"> </w:t>
      </w:r>
      <w:r w:rsidR="00A317A1">
        <w:t>декабря</w:t>
      </w:r>
      <w:r>
        <w:t xml:space="preserve"> 200</w:t>
      </w:r>
      <w:r w:rsidR="00A317A1">
        <w:t>9</w:t>
      </w:r>
      <w:r>
        <w:t xml:space="preserve"> года  правительства </w:t>
      </w:r>
      <w:r w:rsidR="00F00AA4">
        <w:t>Республики Башкортостан</w:t>
      </w:r>
      <w:r>
        <w:t xml:space="preserve">  «О НОРМАТИВАХ ДЕНЕЖНЫХ ЗАТРАТ НА СОДЕРЖАНИЕ И РЕМОНТ АВТОМОБИЛЬНЫХ ДОРОГ РЕГИОНАЛЬНОГО И МЕЖМУНИЦИПАЛЬНОГО ЗНАЧЕНИЯ </w:t>
      </w:r>
      <w:r w:rsidR="00F00AA4">
        <w:t>РЕСПУБЛИКИ БАШКОРТОСТАН</w:t>
      </w:r>
      <w:r>
        <w:t xml:space="preserve"> И ПРАВИЛАХ ИХ РАСЧЕТА».         </w:t>
      </w:r>
    </w:p>
    <w:p w:rsidR="006F61F8" w:rsidRPr="00D65E2C" w:rsidRDefault="006F61F8" w:rsidP="000C11AF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 xml:space="preserve">Общая потребность в капитальных вложениях по сельскому поселению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D65E2C">
        <w:rPr>
          <w:rFonts w:ascii="Times New Roman" w:hAnsi="Times New Roman" w:cs="Times New Roman"/>
          <w:sz w:val="24"/>
          <w:szCs w:val="24"/>
        </w:rPr>
        <w:t xml:space="preserve"> сельсовет составляет </w:t>
      </w:r>
      <w:r w:rsidR="00E168EB" w:rsidRPr="00E168EB">
        <w:rPr>
          <w:rFonts w:ascii="Times New Roman" w:hAnsi="Times New Roman" w:cs="Times New Roman"/>
          <w:b/>
          <w:i/>
          <w:sz w:val="24"/>
          <w:szCs w:val="24"/>
        </w:rPr>
        <w:t>1215598,2</w:t>
      </w:r>
      <w:r w:rsidR="00E168EB" w:rsidRPr="00E168EB">
        <w:rPr>
          <w:rFonts w:ascii="Times New Roman" w:hAnsi="Times New Roman" w:cs="Times New Roman"/>
          <w:sz w:val="24"/>
          <w:szCs w:val="24"/>
        </w:rPr>
        <w:t xml:space="preserve"> </w:t>
      </w:r>
      <w:r w:rsidRPr="00E168EB">
        <w:rPr>
          <w:rFonts w:ascii="Times New Roman" w:hAnsi="Times New Roman" w:cs="Times New Roman"/>
          <w:b/>
          <w:i/>
          <w:sz w:val="24"/>
          <w:szCs w:val="24"/>
        </w:rPr>
        <w:t>тыс.рублей</w:t>
      </w:r>
      <w:r w:rsidRPr="00D65E2C">
        <w:rPr>
          <w:rFonts w:ascii="Times New Roman" w:hAnsi="Times New Roman" w:cs="Times New Roman"/>
          <w:sz w:val="24"/>
          <w:szCs w:val="24"/>
        </w:rPr>
        <w:t>, значительную долю занимают бюджетные средства.</w:t>
      </w:r>
    </w:p>
    <w:p w:rsidR="00FE5E93" w:rsidRPr="00D65E2C" w:rsidRDefault="006F61F8" w:rsidP="00BC6F29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</w:t>
      </w:r>
    </w:p>
    <w:p w:rsidR="006F61F8" w:rsidRPr="00D65E2C" w:rsidRDefault="006F61F8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C11AF" w:rsidRPr="00D65E2C" w:rsidRDefault="000C11AF" w:rsidP="000C11AF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5E2C">
        <w:rPr>
          <w:rFonts w:ascii="Times New Roman" w:hAnsi="Times New Roman" w:cs="Times New Roman"/>
          <w:b/>
          <w:i/>
          <w:sz w:val="24"/>
          <w:szCs w:val="24"/>
        </w:rPr>
        <w:t>Рекомендации:</w:t>
      </w:r>
    </w:p>
    <w:p w:rsidR="000C11AF" w:rsidRPr="00D65E2C" w:rsidRDefault="000C11AF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 xml:space="preserve">В целях соблюдения законности и результативности использования средств дорожного фонда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D65E2C">
        <w:rPr>
          <w:rFonts w:ascii="Times New Roman" w:hAnsi="Times New Roman" w:cs="Times New Roman"/>
          <w:sz w:val="24"/>
          <w:szCs w:val="24"/>
        </w:rPr>
        <w:t xml:space="preserve"> района, средств бюджетов поселений, направленных на осуществление дорожной деятельности и на капитальный ремонт и ремонт дворовых территорий многоквартирных домов, проездов к дворовым  территориям  многоквартирных  домов  населенных  пунктов предлагается:</w:t>
      </w:r>
    </w:p>
    <w:p w:rsidR="000C11AF" w:rsidRDefault="000C11AF" w:rsidP="000C11A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5E2C">
        <w:rPr>
          <w:rFonts w:ascii="Times New Roman" w:hAnsi="Times New Roman" w:cs="Times New Roman"/>
          <w:b/>
          <w:i/>
          <w:sz w:val="24"/>
          <w:szCs w:val="24"/>
        </w:rPr>
        <w:t xml:space="preserve">Администрации СП </w:t>
      </w:r>
      <w:r w:rsidR="00450713">
        <w:rPr>
          <w:rFonts w:ascii="Times New Roman" w:hAnsi="Times New Roman" w:cs="Times New Roman"/>
          <w:b/>
          <w:i/>
          <w:sz w:val="24"/>
          <w:szCs w:val="24"/>
        </w:rPr>
        <w:t>Ермолаевский</w:t>
      </w:r>
      <w:r w:rsidRPr="00D65E2C">
        <w:rPr>
          <w:rFonts w:ascii="Times New Roman" w:hAnsi="Times New Roman" w:cs="Times New Roman"/>
          <w:b/>
          <w:i/>
          <w:sz w:val="24"/>
          <w:szCs w:val="24"/>
        </w:rPr>
        <w:t xml:space="preserve"> сельсовет:</w:t>
      </w:r>
    </w:p>
    <w:p w:rsidR="00D65E2C" w:rsidRPr="00D65E2C" w:rsidRDefault="00D65E2C" w:rsidP="000C11A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C11AF" w:rsidRPr="00D65E2C" w:rsidRDefault="00C60CC8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1</w:t>
      </w:r>
      <w:r w:rsidR="000C11AF" w:rsidRPr="00D65E2C">
        <w:rPr>
          <w:rFonts w:ascii="Times New Roman" w:hAnsi="Times New Roman" w:cs="Times New Roman"/>
          <w:sz w:val="24"/>
          <w:szCs w:val="24"/>
        </w:rPr>
        <w:t>.Во исполнение Федерального закона от 21.07.1997 №122-ФЗ «О государственной регистрации прав на недвижимое имущество и сделок с ним» проводить работу по оформлению права собственности на недвижимое имущество в составе автомобильных дорог местного значения.</w:t>
      </w:r>
    </w:p>
    <w:p w:rsidR="000C11AF" w:rsidRPr="00D65E2C" w:rsidRDefault="00C60CC8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2</w:t>
      </w:r>
      <w:r w:rsidR="000C11AF" w:rsidRPr="00D65E2C">
        <w:rPr>
          <w:rFonts w:ascii="Times New Roman" w:hAnsi="Times New Roman" w:cs="Times New Roman"/>
          <w:sz w:val="24"/>
          <w:szCs w:val="24"/>
        </w:rPr>
        <w:t>. Направить отчет о результатах проверки по вопросу законности и результативности использования средств дорожного фонда, направленных на осуществление дорожной деятельности и на капитальный ремонт и ремонт дворовых территорий многоквартирных домов, проездов к дворовым территориям многоквартирных домов населенных пунктов для сведения в адрес:- Главы района;- Главы администрации района.</w:t>
      </w:r>
    </w:p>
    <w:p w:rsidR="00732E87" w:rsidRPr="00D65E2C" w:rsidRDefault="00732E87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32E87" w:rsidRDefault="00732E87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AD23E4" w:rsidRDefault="00AD23E4" w:rsidP="000C11AF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AD23E4" w:rsidSect="00DE1901">
          <w:pgSz w:w="16838" w:h="11906" w:orient="landscape"/>
          <w:pgMar w:top="850" w:right="993" w:bottom="1276" w:left="1843" w:header="708" w:footer="708" w:gutter="0"/>
          <w:cols w:space="708"/>
          <w:titlePg/>
          <w:docGrid w:linePitch="360"/>
        </w:sectPr>
      </w:pPr>
    </w:p>
    <w:p w:rsidR="008577DC" w:rsidRPr="00D65E2C" w:rsidRDefault="008577DC" w:rsidP="008577DC">
      <w:pPr>
        <w:pStyle w:val="ab"/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E2C">
        <w:rPr>
          <w:rFonts w:ascii="Times New Roman" w:hAnsi="Times New Roman" w:cs="Times New Roman"/>
          <w:b/>
          <w:sz w:val="24"/>
          <w:szCs w:val="24"/>
        </w:rPr>
        <w:lastRenderedPageBreak/>
        <w:t>VII.  Оценка  эффективности  мероприятий  по  проектированию, строительству, реконструкции объектов транспортной инфраструктуры предлагаемого  к  реализации  варианта  развития  транспортной Инфраструктуры</w:t>
      </w:r>
    </w:p>
    <w:p w:rsidR="00D65E2C" w:rsidRDefault="00D65E2C" w:rsidP="008577DC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61F8" w:rsidRPr="00D65E2C" w:rsidRDefault="006F61F8" w:rsidP="008577DC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</w:t>
      </w:r>
      <w:r w:rsidR="000C11AF" w:rsidRPr="00D65E2C">
        <w:rPr>
          <w:rFonts w:ascii="Times New Roman" w:hAnsi="Times New Roman" w:cs="Times New Roman"/>
          <w:sz w:val="24"/>
          <w:szCs w:val="24"/>
        </w:rPr>
        <w:t>,</w:t>
      </w:r>
      <w:r w:rsidRPr="00D65E2C">
        <w:rPr>
          <w:rFonts w:ascii="Times New Roman" w:hAnsi="Times New Roman" w:cs="Times New Roman"/>
          <w:sz w:val="24"/>
          <w:szCs w:val="24"/>
        </w:rPr>
        <w:t xml:space="preserve"> комплексного развития системы транспортной инфраструктуры </w:t>
      </w:r>
      <w:r w:rsidR="00F00AA4" w:rsidRPr="00D65E2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D65E2C">
        <w:rPr>
          <w:rFonts w:ascii="Times New Roman" w:hAnsi="Times New Roman" w:cs="Times New Roman"/>
          <w:sz w:val="24"/>
          <w:szCs w:val="24"/>
        </w:rPr>
        <w:t xml:space="preserve"> сельсовет на 201</w:t>
      </w:r>
      <w:r w:rsidR="00B515F2" w:rsidRPr="00D65E2C">
        <w:rPr>
          <w:rFonts w:ascii="Times New Roman" w:hAnsi="Times New Roman" w:cs="Times New Roman"/>
          <w:sz w:val="24"/>
          <w:szCs w:val="24"/>
        </w:rPr>
        <w:t>7</w:t>
      </w:r>
      <w:r w:rsidRPr="00D65E2C">
        <w:rPr>
          <w:rFonts w:ascii="Times New Roman" w:hAnsi="Times New Roman" w:cs="Times New Roman"/>
          <w:sz w:val="24"/>
          <w:szCs w:val="24"/>
        </w:rPr>
        <w:t xml:space="preserve"> - 203</w:t>
      </w:r>
      <w:r w:rsidR="00614947">
        <w:rPr>
          <w:rFonts w:ascii="Times New Roman" w:hAnsi="Times New Roman" w:cs="Times New Roman"/>
          <w:sz w:val="24"/>
          <w:szCs w:val="24"/>
        </w:rPr>
        <w:t>3</w:t>
      </w:r>
      <w:r w:rsidRPr="00D65E2C">
        <w:rPr>
          <w:rFonts w:ascii="Times New Roman" w:hAnsi="Times New Roman" w:cs="Times New Roman"/>
          <w:sz w:val="24"/>
          <w:szCs w:val="24"/>
        </w:rPr>
        <w:t xml:space="preserve"> годы, являются тенденции социально-экономического развития поселения, характеризующиеся увеличением численности населения, развитием рынка жилья, сфер обслуживания.</w:t>
      </w:r>
    </w:p>
    <w:p w:rsidR="006F61F8" w:rsidRPr="00D65E2C" w:rsidRDefault="006F61F8" w:rsidP="00503416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инфраструктуры, условий ее эксплуатации и эффективности реализации программных мероприятий.</w:t>
      </w:r>
    </w:p>
    <w:p w:rsidR="006F61F8" w:rsidRPr="00D65E2C" w:rsidRDefault="006F61F8" w:rsidP="00614947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Выполнение включённых в Программу организационных мероприятий и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инвестиционных проектов, при условии разработки эффективных механизмов их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реализации и поддержки со стороны местных администраций, позволит достичь целевых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 xml:space="preserve">показателей транспортной инфраструктуры </w:t>
      </w:r>
      <w:r w:rsidR="00F00AA4" w:rsidRPr="00D65E2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65E2C">
        <w:rPr>
          <w:rFonts w:ascii="Times New Roman" w:hAnsi="Times New Roman" w:cs="Times New Roman"/>
          <w:sz w:val="24"/>
          <w:szCs w:val="24"/>
        </w:rPr>
        <w:t xml:space="preserve"> на расчетный срок. Достижение целевых индикаторов в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результате реализации программы комплексного развития характеризует будущую модель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транспортной инфраструктуры поселения.</w:t>
      </w:r>
    </w:p>
    <w:p w:rsidR="00614947" w:rsidRDefault="00614947" w:rsidP="0061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61F8" w:rsidRDefault="006F61F8" w:rsidP="0061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Целевые индикаторы и показатели Программы</w:t>
      </w:r>
    </w:p>
    <w:p w:rsidR="00614947" w:rsidRPr="00614947" w:rsidRDefault="006F4BB8" w:rsidP="0061494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22</w:t>
      </w:r>
    </w:p>
    <w:tbl>
      <w:tblPr>
        <w:tblW w:w="101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03"/>
        <w:gridCol w:w="4176"/>
        <w:gridCol w:w="709"/>
        <w:gridCol w:w="708"/>
        <w:gridCol w:w="709"/>
        <w:gridCol w:w="709"/>
        <w:gridCol w:w="709"/>
        <w:gridCol w:w="708"/>
        <w:gridCol w:w="1201"/>
      </w:tblGrid>
      <w:tr w:rsidR="0006400D" w:rsidRPr="000C11AF" w:rsidTr="008B6726">
        <w:trPr>
          <w:trHeight w:val="2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4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индикатора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</w:t>
            </w:r>
          </w:p>
        </w:tc>
        <w:tc>
          <w:tcPr>
            <w:tcW w:w="47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Показатели по годам</w:t>
            </w:r>
          </w:p>
        </w:tc>
      </w:tr>
      <w:tr w:rsidR="0006400D" w:rsidRPr="000C11AF" w:rsidTr="008B6726">
        <w:trPr>
          <w:trHeight w:val="281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00D" w:rsidRPr="000C11AF" w:rsidRDefault="0006400D" w:rsidP="0006400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400D" w:rsidRPr="000C11AF" w:rsidRDefault="0006400D" w:rsidP="0006400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 w:rsidR="00770CA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770CA2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="0006400D"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-203</w:t>
            </w:r>
            <w:r w:rsidR="006149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68EB" w:rsidRPr="000C11AF" w:rsidTr="008B6726">
        <w:trPr>
          <w:trHeight w:val="136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Доля  протяженности автомобильных дорог общего пользования  местного значения,  не  отвечающих нормативным требованиям, в общей  протяженности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168EB" w:rsidRPr="000C11AF" w:rsidTr="008B6726">
        <w:trPr>
          <w:trHeight w:val="9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0C11AF" w:rsidRDefault="00E168EB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0C11AF" w:rsidRDefault="00E168EB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Обеспеченность  постоянной круглогодичной связи с сетью автомобильных дорог общего пользования  по  дорогам  с твердым покрытием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0C11AF" w:rsidRDefault="00E168E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168EB" w:rsidRPr="000C11AF" w:rsidTr="008B6726">
        <w:trPr>
          <w:trHeight w:val="110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Доля  протяженности   автомобильных дорог общего пользования  местного значения,  соответствующих нормативным требованиям к транспортно-эксплуатационным показателя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0C11AF" w:rsidRDefault="00E168E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8EB" w:rsidRPr="00E168EB" w:rsidRDefault="00E16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68E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3D3F" w:rsidRPr="000C11AF" w:rsidTr="008B6726">
        <w:trPr>
          <w:trHeight w:val="22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 пешеходных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D3F" w:rsidRPr="000C11AF" w:rsidTr="008B6726">
        <w:trPr>
          <w:trHeight w:val="25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 велосипедных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D3F" w:rsidRPr="000C11AF" w:rsidTr="008B6726">
        <w:trPr>
          <w:trHeight w:val="114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Количество  дорожно-транспортных  происшествий из-за  сопутствующих дорожных условий на сети дорог федерального, регионального  и межмуниципального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93D3F" w:rsidRPr="000C11AF" w:rsidTr="008B6726">
        <w:trPr>
          <w:trHeight w:val="4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61494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Обеспеченность транспортного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614947" w:rsidRDefault="00493D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94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37A67" w:rsidRDefault="003149A6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5E2C">
        <w:rPr>
          <w:rFonts w:ascii="Times New Roman" w:hAnsi="Times New Roman" w:cs="Times New Roman"/>
          <w:sz w:val="20"/>
          <w:szCs w:val="20"/>
        </w:rPr>
        <w:t>* - сохранение показателей в условиях недофинансирования дорожных работ</w:t>
      </w:r>
      <w:r w:rsidR="00D65E2C">
        <w:rPr>
          <w:rFonts w:ascii="Times New Roman" w:hAnsi="Times New Roman" w:cs="Times New Roman"/>
          <w:sz w:val="20"/>
          <w:szCs w:val="20"/>
        </w:rPr>
        <w:t>.</w:t>
      </w:r>
    </w:p>
    <w:p w:rsid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5E2C" w:rsidRP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07232" w:rsidRPr="000D04B3" w:rsidRDefault="008826FC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VIII</w:t>
      </w:r>
      <w:r w:rsidR="003149A6" w:rsidRPr="000D04B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7232" w:rsidRPr="000D04B3">
        <w:rPr>
          <w:rFonts w:ascii="Times New Roman" w:hAnsi="Times New Roman" w:cs="Times New Roman"/>
          <w:b/>
          <w:sz w:val="24"/>
          <w:szCs w:val="24"/>
        </w:rPr>
        <w:t>Предложения по институциональным преобразованиям,</w:t>
      </w:r>
    </w:p>
    <w:p w:rsidR="00807232" w:rsidRPr="000D04B3" w:rsidRDefault="00807232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4B3">
        <w:rPr>
          <w:rFonts w:ascii="Times New Roman" w:hAnsi="Times New Roman" w:cs="Times New Roman"/>
          <w:b/>
          <w:sz w:val="24"/>
          <w:szCs w:val="24"/>
        </w:rPr>
        <w:t>совершенствованию правового и информационного обеспечения деятельности в сфере проектирования, строительства, реконструкции объектов</w:t>
      </w:r>
    </w:p>
    <w:p w:rsidR="003149A6" w:rsidRPr="008B6726" w:rsidRDefault="00807232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4B3">
        <w:rPr>
          <w:rFonts w:ascii="Times New Roman" w:hAnsi="Times New Roman" w:cs="Times New Roman"/>
          <w:b/>
          <w:sz w:val="24"/>
          <w:szCs w:val="24"/>
        </w:rPr>
        <w:t>транспортной инфраструктуры</w:t>
      </w:r>
    </w:p>
    <w:p w:rsidR="000D04B3" w:rsidRPr="008B6726" w:rsidRDefault="000D04B3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4B3" w:rsidRPr="000D04B3" w:rsidRDefault="000D04B3" w:rsidP="000D04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 строительству,  реконструкции  объектов  транспортной инфраструктуры различных видов.</w:t>
      </w:r>
    </w:p>
    <w:p w:rsidR="000D04B3" w:rsidRPr="000D04B3" w:rsidRDefault="000D04B3" w:rsidP="000D04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Программы имеют высокое значение для планирования реализации документов территориального планирования. Следует отметить, что сроки разработки и утверждения Программ связаны со сроками утверждения генерального плана.</w:t>
      </w:r>
    </w:p>
    <w:p w:rsidR="00941F4B" w:rsidRPr="008B6726" w:rsidRDefault="00941F4B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4B3" w:rsidRPr="008B6726" w:rsidRDefault="000D04B3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образований. В связи с этим,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поселения, в который также входит и разработка генерального плана.</w:t>
      </w:r>
    </w:p>
    <w:p w:rsidR="00941F4B" w:rsidRPr="008B6726" w:rsidRDefault="00941F4B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4B3" w:rsidRPr="000D04B3" w:rsidRDefault="000D04B3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 применение  экономических мер, стимулирующих инвестиции в объекты транспортной инфраструктуры;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 xml:space="preserve">- координация усилий федеральных органов исполнительной власти, органов исполнительной власти  </w:t>
      </w:r>
      <w:r w:rsidR="00F06CC5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0D04B3">
        <w:rPr>
          <w:rFonts w:ascii="Times New Roman" w:hAnsi="Times New Roman" w:cs="Times New Roman"/>
          <w:sz w:val="24"/>
          <w:szCs w:val="24"/>
        </w:rPr>
        <w:t>,  органов местного самоуправления,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представителей бизнеса и общественных организаций в решении задач реализации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мероприятий (инвестиционных проектов);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запуск системы статистического наблюдения и мониторинга необходимой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обеспеченности  учреждениями  транспортной  инфраструктуры  поселений  в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соответствии с утвержденными и обновляющимися нормативами;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разработка стандартов и регламентов эксплуатации и (или) использования объектов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транспортной инфраструктуры на всех этапах жизненного цикла объектов;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Муниципальным заказчиком Программы и ответственным за ее реализацию является Администрация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="00450713">
        <w:rPr>
          <w:rFonts w:ascii="Times New Roman" w:hAnsi="Times New Roman" w:cs="Times New Roman"/>
          <w:sz w:val="24"/>
          <w:szCs w:val="24"/>
        </w:rPr>
        <w:t>Ермолаевский</w:t>
      </w:r>
      <w:r w:rsidRPr="00941F4B">
        <w:rPr>
          <w:rFonts w:ascii="Times New Roman" w:hAnsi="Times New Roman" w:cs="Times New Roman"/>
          <w:sz w:val="24"/>
          <w:szCs w:val="24"/>
        </w:rPr>
        <w:t xml:space="preserve"> сельсовет.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Реализация Программы осуществляется на основе: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1) муниципальных контрактов, заключенных в соответствии с законодательством о размещении заказов на поставки товаров, выполнения работ, оказания услуг для государственных и муниципальных нужд;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2) условий, порядка и правил утвержденных федеральными, </w:t>
      </w:r>
      <w:r w:rsidR="00760610" w:rsidRPr="00941F4B">
        <w:rPr>
          <w:rFonts w:ascii="Times New Roman" w:hAnsi="Times New Roman" w:cs="Times New Roman"/>
          <w:sz w:val="24"/>
          <w:szCs w:val="24"/>
        </w:rPr>
        <w:t>республиканскими</w:t>
      </w:r>
      <w:r w:rsidRPr="00941F4B">
        <w:rPr>
          <w:rFonts w:ascii="Times New Roman" w:hAnsi="Times New Roman" w:cs="Times New Roman"/>
          <w:sz w:val="24"/>
          <w:szCs w:val="24"/>
        </w:rPr>
        <w:t xml:space="preserve"> и муниципальными нормативными правовыми актами.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осуществляется в соответствии с планом программы, разрабатываемым на очередной финансовый год и содержащим перечень </w:t>
      </w:r>
      <w:r w:rsidRPr="00941F4B">
        <w:rPr>
          <w:rFonts w:ascii="Times New Roman" w:hAnsi="Times New Roman" w:cs="Times New Roman"/>
          <w:sz w:val="24"/>
          <w:szCs w:val="24"/>
        </w:rPr>
        <w:lastRenderedPageBreak/>
        <w:t>значимых контрольных событий муниципальной программы с указанием их сроков и ожидаемых результатов.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План  реализации  муниципальной  программы  составляется  ответственным исполнителем с участниками муниципальной программы и утверждается распоряжением Администрации  сельсовета, курирующим данное направление ежегодно, не позднее 01 декабря текущего финансового года.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Внесение изменений в план реализации муниципальной программы, не влияющих на параметры муниципальной программы, план с учетом изменений утверждается не позднее 5 рабочих дней со дня принятия решения о внесении изменений.</w:t>
      </w:r>
    </w:p>
    <w:p w:rsidR="003149A6" w:rsidRPr="00941F4B" w:rsidRDefault="003149A6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4B">
        <w:rPr>
          <w:rFonts w:ascii="Times New Roman" w:hAnsi="Times New Roman" w:cs="Times New Roman"/>
          <w:b/>
          <w:sz w:val="24"/>
          <w:szCs w:val="24"/>
        </w:rPr>
        <w:t>Ответственный исполнитель: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обеспечивает разработку муниципальной программы и утверж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дение в </w:t>
      </w:r>
      <w:r w:rsidRPr="00941F4B">
        <w:rPr>
          <w:rFonts w:ascii="Times New Roman" w:hAnsi="Times New Roman" w:cs="Times New Roman"/>
          <w:sz w:val="24"/>
          <w:szCs w:val="24"/>
        </w:rPr>
        <w:t>установленном порядке проекта постановления Адм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инистрации  </w:t>
      </w:r>
      <w:r w:rsidRPr="00941F4B">
        <w:rPr>
          <w:rFonts w:ascii="Times New Roman" w:hAnsi="Times New Roman" w:cs="Times New Roman"/>
          <w:sz w:val="24"/>
          <w:szCs w:val="24"/>
        </w:rPr>
        <w:t>сельсовета об утверждении муниципальной программы;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формирует в соответствии с методич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ескими рекомендациями структуру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программы, а также перечень участников муниципальной программы;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организует реализацию муниципальной программы, вносит предложения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Главе сельсовета об изменениях муниципальной программы 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несет ответственность за достижение целевых индикаторов и показателей муниципаль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программы, а также конечных результатов ее реализации;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подготавливает отчеты об исполнении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плана реализации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 (с учетом информации, представл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енной участниками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программы);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подготавливает отчет о реализации му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ниципальной программы по итогам </w:t>
      </w:r>
      <w:r w:rsidRPr="00941F4B">
        <w:rPr>
          <w:rFonts w:ascii="Times New Roman" w:hAnsi="Times New Roman" w:cs="Times New Roman"/>
          <w:sz w:val="24"/>
          <w:szCs w:val="24"/>
        </w:rPr>
        <w:t>года, согласовывает и утверждает проект пост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ановления Администрации </w:t>
      </w:r>
      <w:r w:rsidRPr="00941F4B">
        <w:rPr>
          <w:rFonts w:ascii="Times New Roman" w:hAnsi="Times New Roman" w:cs="Times New Roman"/>
          <w:sz w:val="24"/>
          <w:szCs w:val="24"/>
        </w:rPr>
        <w:t xml:space="preserve"> сельсовета об утверждении отче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та в соответствии с Регламентом </w:t>
      </w:r>
      <w:r w:rsidRPr="00941F4B">
        <w:rPr>
          <w:rFonts w:ascii="Times New Roman" w:hAnsi="Times New Roman" w:cs="Times New Roman"/>
          <w:sz w:val="24"/>
          <w:szCs w:val="24"/>
        </w:rPr>
        <w:t>Администрации  сельсовета.</w:t>
      </w:r>
    </w:p>
    <w:p w:rsidR="003149A6" w:rsidRPr="00941F4B" w:rsidRDefault="003149A6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4B">
        <w:rPr>
          <w:rFonts w:ascii="Times New Roman" w:hAnsi="Times New Roman" w:cs="Times New Roman"/>
          <w:b/>
          <w:sz w:val="24"/>
          <w:szCs w:val="24"/>
        </w:rPr>
        <w:t>Участник муниципальной программы: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осуществляет реализацию мероприятий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подпрограммы, входящих в состав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программы, в рамках своей компетенции;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(соисполнителю) предложения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при разработке муниципальной программы в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части мероприятий подпрограммы, </w:t>
      </w:r>
      <w:r w:rsidRPr="00941F4B">
        <w:rPr>
          <w:rFonts w:ascii="Times New Roman" w:hAnsi="Times New Roman" w:cs="Times New Roman"/>
          <w:sz w:val="24"/>
          <w:szCs w:val="24"/>
        </w:rPr>
        <w:t>входящих в состав муниципальной программы, в реализ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ации которых предполагается его </w:t>
      </w:r>
      <w:r w:rsidRPr="00941F4B">
        <w:rPr>
          <w:rFonts w:ascii="Times New Roman" w:hAnsi="Times New Roman" w:cs="Times New Roman"/>
          <w:sz w:val="24"/>
          <w:szCs w:val="24"/>
        </w:rPr>
        <w:t>участие;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информацию, необходимую для </w:t>
      </w:r>
      <w:r w:rsidRPr="00941F4B">
        <w:rPr>
          <w:rFonts w:ascii="Times New Roman" w:hAnsi="Times New Roman" w:cs="Times New Roman"/>
          <w:sz w:val="24"/>
          <w:szCs w:val="24"/>
        </w:rPr>
        <w:t>подготовки ответов на запросы соответствующих организаций;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информацию, необходимую для </w:t>
      </w:r>
      <w:r w:rsidRPr="00941F4B">
        <w:rPr>
          <w:rFonts w:ascii="Times New Roman" w:hAnsi="Times New Roman" w:cs="Times New Roman"/>
          <w:sz w:val="24"/>
          <w:szCs w:val="24"/>
        </w:rPr>
        <w:t>подготовки отчетов об исполнении плана р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еализации и отчета о реализации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 по итогам года в срок до 15 января года, следующег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о за отчетным. </w:t>
      </w:r>
      <w:r w:rsidRPr="00941F4B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как участник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программы представляет в Администрацию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="008577DC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района: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ежемесячный  отчет  о  получени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  и  использовании  выделенных </w:t>
      </w:r>
      <w:r w:rsidRPr="00941F4B">
        <w:rPr>
          <w:rFonts w:ascii="Times New Roman" w:hAnsi="Times New Roman" w:cs="Times New Roman"/>
          <w:sz w:val="24"/>
          <w:szCs w:val="24"/>
        </w:rPr>
        <w:t>межбюджетных трансфертов за счет субсидий для с</w:t>
      </w:r>
      <w:r w:rsidR="008B4459" w:rsidRPr="00941F4B">
        <w:rPr>
          <w:rFonts w:ascii="Times New Roman" w:hAnsi="Times New Roman" w:cs="Times New Roman"/>
          <w:sz w:val="24"/>
          <w:szCs w:val="24"/>
        </w:rPr>
        <w:t>о</w:t>
      </w:r>
      <w:r w:rsidR="000C11AF" w:rsidRPr="00941F4B">
        <w:rPr>
          <w:rFonts w:ascii="Times New Roman" w:hAnsi="Times New Roman" w:cs="Times New Roman"/>
          <w:sz w:val="24"/>
          <w:szCs w:val="24"/>
        </w:rPr>
        <w:t xml:space="preserve"> -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финансирования расходных </w:t>
      </w:r>
      <w:r w:rsidRPr="00941F4B">
        <w:rPr>
          <w:rFonts w:ascii="Times New Roman" w:hAnsi="Times New Roman" w:cs="Times New Roman"/>
          <w:sz w:val="24"/>
          <w:szCs w:val="24"/>
        </w:rPr>
        <w:t>обязательств,  возникающих  при  выполнении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 полномочий  органов  местного </w:t>
      </w:r>
      <w:r w:rsidRPr="00941F4B">
        <w:rPr>
          <w:rFonts w:ascii="Times New Roman" w:hAnsi="Times New Roman" w:cs="Times New Roman"/>
          <w:sz w:val="24"/>
          <w:szCs w:val="24"/>
        </w:rPr>
        <w:t xml:space="preserve">самоуправления по </w:t>
      </w:r>
      <w:r w:rsidRPr="00941F4B">
        <w:rPr>
          <w:rFonts w:ascii="Times New Roman" w:hAnsi="Times New Roman" w:cs="Times New Roman"/>
          <w:sz w:val="24"/>
          <w:szCs w:val="24"/>
        </w:rPr>
        <w:lastRenderedPageBreak/>
        <w:t>вопросам местного значения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на каждое первое число месяца, </w:t>
      </w:r>
      <w:r w:rsidRPr="00941F4B">
        <w:rPr>
          <w:rFonts w:ascii="Times New Roman" w:hAnsi="Times New Roman" w:cs="Times New Roman"/>
          <w:sz w:val="24"/>
          <w:szCs w:val="24"/>
        </w:rPr>
        <w:t>следующего за отчетным периодом;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ежемесячный отчет о выделении и использован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ии средств местного </w:t>
      </w:r>
      <w:r w:rsidRPr="00941F4B">
        <w:rPr>
          <w:rFonts w:ascii="Times New Roman" w:hAnsi="Times New Roman" w:cs="Times New Roman"/>
          <w:sz w:val="24"/>
          <w:szCs w:val="24"/>
        </w:rPr>
        <w:t>бюджета выделенных на строительство, реконструкц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ию, капитальный ремонт, включая </w:t>
      </w:r>
      <w:r w:rsidRPr="00941F4B">
        <w:rPr>
          <w:rFonts w:ascii="Times New Roman" w:hAnsi="Times New Roman" w:cs="Times New Roman"/>
          <w:sz w:val="24"/>
          <w:szCs w:val="24"/>
        </w:rPr>
        <w:t xml:space="preserve">разработку проектно-сметной документации на каждое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первое число месяца, следующего </w:t>
      </w:r>
      <w:r w:rsidRPr="00941F4B">
        <w:rPr>
          <w:rFonts w:ascii="Times New Roman" w:hAnsi="Times New Roman" w:cs="Times New Roman"/>
          <w:sz w:val="24"/>
          <w:szCs w:val="24"/>
        </w:rPr>
        <w:t>за отчетным периодом;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ежеквартальные  отчеты:  о  ходе  выполнения  ра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бот  по  объектам </w:t>
      </w:r>
      <w:r w:rsidRPr="00941F4B">
        <w:rPr>
          <w:rFonts w:ascii="Times New Roman" w:hAnsi="Times New Roman" w:cs="Times New Roman"/>
          <w:sz w:val="24"/>
          <w:szCs w:val="24"/>
        </w:rPr>
        <w:t>строительства, реконструкции, капитального ремон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та, находящиеся в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собственности, с указанием денежных и натурал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ьных величин до 3 числа месяца, </w:t>
      </w:r>
      <w:r w:rsidRPr="00941F4B">
        <w:rPr>
          <w:rFonts w:ascii="Times New Roman" w:hAnsi="Times New Roman" w:cs="Times New Roman"/>
          <w:sz w:val="24"/>
          <w:szCs w:val="24"/>
        </w:rPr>
        <w:t>следующего за отчетным периодом;</w:t>
      </w:r>
    </w:p>
    <w:p w:rsidR="009C3122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ежегодный отчет о достижении показателей эффективности в срок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до 15 января года, следующего за отчетным.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 xml:space="preserve">Муниципальный заказчик Программы с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учетом выделяемых на реализацию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программы финансовых средств ежегодно уточняет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целевые показатели и затраты по </w:t>
      </w:r>
      <w:r w:rsidRPr="00941F4B">
        <w:rPr>
          <w:rFonts w:ascii="Times New Roman" w:hAnsi="Times New Roman" w:cs="Times New Roman"/>
          <w:sz w:val="24"/>
          <w:szCs w:val="24"/>
        </w:rPr>
        <w:t>программным мероприятиям, механизм реализации П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рограммы, состав исполнителей в </w:t>
      </w:r>
      <w:r w:rsidRPr="00941F4B">
        <w:rPr>
          <w:rFonts w:ascii="Times New Roman" w:hAnsi="Times New Roman" w:cs="Times New Roman"/>
          <w:sz w:val="24"/>
          <w:szCs w:val="24"/>
        </w:rPr>
        <w:t>информации о результатах и основных направлениях д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еятельности получателей средств </w:t>
      </w:r>
      <w:r w:rsidRPr="00941F4B">
        <w:rPr>
          <w:rFonts w:ascii="Times New Roman" w:hAnsi="Times New Roman" w:cs="Times New Roman"/>
          <w:sz w:val="24"/>
          <w:szCs w:val="24"/>
        </w:rPr>
        <w:t>бюджета  сел</w:t>
      </w:r>
      <w:r w:rsidR="009C3122" w:rsidRPr="00941F4B">
        <w:rPr>
          <w:rFonts w:ascii="Times New Roman" w:hAnsi="Times New Roman" w:cs="Times New Roman"/>
          <w:sz w:val="24"/>
          <w:szCs w:val="24"/>
        </w:rPr>
        <w:t>ьсовета</w:t>
      </w:r>
      <w:r w:rsidR="000C11AF" w:rsidRPr="00941F4B">
        <w:rPr>
          <w:rFonts w:ascii="Times New Roman" w:hAnsi="Times New Roman" w:cs="Times New Roman"/>
          <w:sz w:val="24"/>
          <w:szCs w:val="24"/>
        </w:rPr>
        <w:t>,</w:t>
      </w:r>
      <w:r w:rsidR="009C3122" w:rsidRPr="00941F4B">
        <w:rPr>
          <w:rFonts w:ascii="Times New Roman" w:hAnsi="Times New Roman" w:cs="Times New Roman"/>
          <w:sz w:val="24"/>
          <w:szCs w:val="24"/>
        </w:rPr>
        <w:t xml:space="preserve"> в установленном порядке</w:t>
      </w:r>
      <w:r w:rsidR="009916C9" w:rsidRPr="00941F4B">
        <w:rPr>
          <w:rFonts w:ascii="Times New Roman" w:hAnsi="Times New Roman" w:cs="Times New Roman"/>
          <w:sz w:val="24"/>
          <w:szCs w:val="24"/>
        </w:rPr>
        <w:t>.</w:t>
      </w:r>
    </w:p>
    <w:p w:rsidR="00EB6E8D" w:rsidRPr="008B6726" w:rsidRDefault="00EB6E8D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726" w:rsidRDefault="008B6726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726" w:rsidRPr="008B6726" w:rsidRDefault="008B6726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E8D" w:rsidRPr="00EB6E8D" w:rsidRDefault="00EB6E8D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26623" w:rsidRPr="009916C9" w:rsidRDefault="00126623" w:rsidP="001851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26623" w:rsidRDefault="00126623" w:rsidP="0012662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16DAF">
        <w:rPr>
          <w:rFonts w:ascii="Times New Roman" w:hAnsi="Times New Roman" w:cs="Times New Roman"/>
          <w:b/>
          <w:sz w:val="26"/>
          <w:szCs w:val="26"/>
        </w:rPr>
        <w:t>ПРИЛОЖЕНИЕ № 1</w:t>
      </w:r>
    </w:p>
    <w:p w:rsidR="00126623" w:rsidRDefault="00126623" w:rsidP="00126623">
      <w:pPr>
        <w:pStyle w:val="formattext"/>
        <w:jc w:val="center"/>
      </w:pPr>
      <w:r>
        <w:rPr>
          <w:b/>
          <w:bCs/>
        </w:rPr>
        <w:t>КОНСТРУКЦИИ ОДЕЖД ПРОЕЗЖЕЙ ЧАСТИ</w:t>
      </w:r>
      <w:r>
        <w:br/>
      </w:r>
      <w:r>
        <w:br/>
      </w:r>
      <w:r>
        <w:rPr>
          <w:b/>
          <w:bCs/>
        </w:rPr>
        <w:t>Общие указания</w:t>
      </w:r>
    </w:p>
    <w:p w:rsidR="00126623" w:rsidRDefault="00126623" w:rsidP="00126623">
      <w:pPr>
        <w:pStyle w:val="formattext"/>
        <w:jc w:val="both"/>
      </w:pPr>
      <w:r>
        <w:t xml:space="preserve">          Проезжая часть улиц, дорог, площадей и проездов должна иметь одежду, соответствующую требованиям движения транспорта. Одежды проезжей части должны иметь покрытия, отвечающие санитарно-гигиеническим требованиям, и обеспечивать постоянный пропуск транспорта с расчетными скоростями и нагрузками, независимо от времени года и изменений водно-теплового режима.</w:t>
      </w:r>
      <w:r>
        <w:br/>
      </w:r>
      <w:r>
        <w:br/>
        <w:t xml:space="preserve">        Одежда обычно состоит из нескольких слоев: </w:t>
      </w:r>
      <w:r>
        <w:rPr>
          <w:b/>
          <w:bCs/>
        </w:rPr>
        <w:t>покрытие</w:t>
      </w:r>
      <w:r>
        <w:t xml:space="preserve"> - верхний слой одежды, который может в свою очередь состоять из слоя износа, периодически возобновляемого в процессе эксплуатации, и собственно покрытия. Покрытие может состоять из одного слоя или двух: нижний служит как связывающий покрытие с основанием. Тип и состояние покрытия определяют транспортно-эксплуатационные и санитарно-гигиенические характеристики одежд.</w:t>
      </w:r>
    </w:p>
    <w:p w:rsidR="00126623" w:rsidRDefault="00126623" w:rsidP="00126623">
      <w:pPr>
        <w:pStyle w:val="formattext"/>
        <w:jc w:val="both"/>
      </w:pPr>
      <w:r>
        <w:t xml:space="preserve">Основные типы покрытий проезжей части приведены в табл.; </w:t>
      </w:r>
      <w:r>
        <w:rPr>
          <w:b/>
          <w:bCs/>
        </w:rPr>
        <w:t>основание</w:t>
      </w:r>
      <w:r>
        <w:t xml:space="preserve"> - несущая часть одежды, обеспечивающая совместно с покрытием передачу нагрузок на подстилающий слой или непосредственно на грунт земляного полотна. Основание может состоять из одного или нескольких слоев, устраиваемых из условий обеспечения общей толщины одежды, установленной расчетом, и необходимости разделения на слои по условиям технологии производства работ;</w:t>
      </w:r>
      <w:r>
        <w:br/>
      </w:r>
      <w:r>
        <w:br/>
      </w:r>
      <w:r>
        <w:rPr>
          <w:b/>
          <w:bCs/>
        </w:rPr>
        <w:t>подстилающий слой</w:t>
      </w:r>
      <w:r>
        <w:t xml:space="preserve"> - нижний конструктивный слой одежды, выполняющий наряду с передачей нагрузок на земляное полотно, также другие функции, необходимые по местным условиям. В зависимости от этого назначения подстилающий слой может быть дренирующим, теплоизолирующим и т.п.</w:t>
      </w:r>
    </w:p>
    <w:p w:rsidR="00126623" w:rsidRDefault="00126623" w:rsidP="00126623">
      <w:pPr>
        <w:pStyle w:val="formattext"/>
        <w:jc w:val="center"/>
      </w:pPr>
      <w:r w:rsidRPr="000F4921">
        <w:rPr>
          <w:noProof/>
        </w:rPr>
        <w:drawing>
          <wp:inline distT="0" distB="0" distL="0" distR="0">
            <wp:extent cx="3114568" cy="1312621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40" cy="131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Pr="00B14560" w:rsidRDefault="00126623" w:rsidP="00126623">
      <w:pPr>
        <w:pStyle w:val="formattext"/>
        <w:jc w:val="center"/>
      </w:pPr>
      <w:r>
        <w:lastRenderedPageBreak/>
        <w:br/>
      </w:r>
      <w:r w:rsidRPr="00B14560">
        <w:rPr>
          <w:b/>
          <w:bCs/>
        </w:rPr>
        <w:t>Основные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8"/>
        <w:gridCol w:w="6980"/>
      </w:tblGrid>
      <w:tr w:rsidR="00126623" w:rsidRPr="00B14560" w:rsidTr="00010B61">
        <w:trPr>
          <w:trHeight w:val="15"/>
          <w:tblCellSpacing w:w="15" w:type="dxa"/>
        </w:trPr>
        <w:tc>
          <w:tcPr>
            <w:tcW w:w="2772" w:type="dxa"/>
            <w:vAlign w:val="center"/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8686" w:type="dxa"/>
            <w:vAlign w:val="center"/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покрытий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покрытий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t>I. Усовершенствованные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Капитальные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t>Цементно-бетонные и железобетонные (сборные и монолитные)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Асфальтобетонные на прочных основаниях: цементно-бетонном, а также щебеночном и гравийном, укрепленных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Мозаиковые мостовые на бетонных и каменных основаниях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Брусчатые мостовые (с заполнением швов вяжущим) на основаниях: щебеночном, гравийном и грунто-щебеночном, укрепленных вяжущими материалами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 xml:space="preserve">Облегченные 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Из битумо-минеральных смесей, а также из холодного асфальта на основаниях: из щебня и шлака, не обработанных вяжущими материалами, а кроме того, на основаниях из грунта, укрепленного вяжущими материалами, грунто-щебня и гравийного материала</w:t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br/>
              <w:t>Обработанные органическими вяжущими щебеночные и гравийные на основаниях: щебеночном, гравийном, шлаковом, а также грунто-щебеночном и грунтовом, укрепленных вяжущими материалами</w:t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Брусчатые мостовые на песчаном основании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t>II. Переходные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 - асфальтовые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Щебеночные, гравийные и шлаковые с поверхностной обработкой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Грунто-щебеночные и грунто-гравийные, обработанные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Грунтовые, укрепленные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Мостовые из булыжного и колотого камня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t>III. Простейшего типа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Грунтовые, улучшенные минеральными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Гравийные, щебеночные и шлаковые</w:t>
            </w:r>
          </w:p>
        </w:tc>
      </w:tr>
    </w:tbl>
    <w:p w:rsidR="00126623" w:rsidRPr="00505F04" w:rsidRDefault="00126623" w:rsidP="00126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4560">
        <w:rPr>
          <w:rFonts w:ascii="Times New Roman" w:eastAsia="Times New Roman" w:hAnsi="Times New Roman" w:cs="Times New Roman"/>
          <w:sz w:val="24"/>
          <w:szCs w:val="24"/>
        </w:rPr>
        <w:t>В отдельных случаях, главным образом в одеждах с покрытиями переходных и тем более простейших типов, число конструктивных слоев может быть меньшим и даже доходить до одного, предназначенного для выполнения всех функций одежды проезжей части.</w:t>
      </w:r>
      <w:r w:rsidRPr="00B14560">
        <w:rPr>
          <w:rFonts w:ascii="Times New Roman" w:eastAsia="Times New Roman" w:hAnsi="Times New Roman" w:cs="Times New Roman"/>
          <w:sz w:val="24"/>
          <w:szCs w:val="24"/>
        </w:rPr>
        <w:br/>
      </w:r>
      <w:r w:rsidRPr="00505F04">
        <w:rPr>
          <w:rFonts w:ascii="Times New Roman" w:hAnsi="Times New Roman" w:cs="Times New Roman"/>
          <w:sz w:val="24"/>
          <w:szCs w:val="24"/>
        </w:rPr>
        <w:t>Конструкцию одежды и тип покрытия проезжей части назначают с учетом перспективной интенсивности и состава движения, категории улицы, дороги или площади (табл.), климатических условий, наличия дорожно-строительных материалов, возможных сроков службы одежд и других местных условий.</w:t>
      </w:r>
    </w:p>
    <w:p w:rsidR="00126623" w:rsidRPr="00AD7A5D" w:rsidRDefault="00126623" w:rsidP="001266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7A5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Рекомендуемые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8"/>
        <w:gridCol w:w="568"/>
        <w:gridCol w:w="5402"/>
      </w:tblGrid>
      <w:tr w:rsidR="00126623" w:rsidRPr="00AD7A5D" w:rsidTr="00010B61">
        <w:trPr>
          <w:trHeight w:val="15"/>
          <w:tblCellSpacing w:w="15" w:type="dxa"/>
        </w:trPr>
        <w:tc>
          <w:tcPr>
            <w:tcW w:w="4435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554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468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улиц и дорог</w:t>
            </w:r>
          </w:p>
        </w:tc>
        <w:tc>
          <w:tcPr>
            <w:tcW w:w="7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покрытий проезжей части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Скоростные дороги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Магистральные улицы: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общегородского значения</w:t>
            </w:r>
          </w:p>
        </w:tc>
        <w:tc>
          <w:tcPr>
            <w:tcW w:w="554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960" cy="685800"/>
                  <wp:effectExtent l="19050" t="0" r="2540" b="0"/>
                  <wp:docPr id="9" name="Рисунок 2" descr="СНиП II-К.3-62 Улицы, дороги и площади населенных мест. Нормы проектир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П II-К.3-62 Улицы, дороги и площади населенных мест. Нормы проектир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Усовершенствованные капитальные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районного значения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Улицы и дороги местного движения: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Усовершенствованные капитальные и облегченные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жилые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Усовершенствованные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промышленных и складских районов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Усовершенствованные капитальные,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Усовершенствованные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Усовершенствованные капитальные и облегченные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Автомобильные стоянки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</w:rPr>
              <w:t>Усовершенствованные облегченные</w:t>
            </w:r>
          </w:p>
        </w:tc>
      </w:tr>
    </w:tbl>
    <w:p w:rsidR="00126623" w:rsidRPr="00505F04" w:rsidRDefault="00126623" w:rsidP="00126623">
      <w:pPr>
        <w:jc w:val="both"/>
        <w:rPr>
          <w:rFonts w:ascii="Times New Roman" w:hAnsi="Times New Roman" w:cs="Times New Roman"/>
          <w:sz w:val="24"/>
          <w:szCs w:val="24"/>
        </w:rPr>
      </w:pPr>
      <w:r w:rsidRPr="00505F04">
        <w:rPr>
          <w:rFonts w:ascii="Times New Roman" w:hAnsi="Times New Roman" w:cs="Times New Roman"/>
          <w:sz w:val="24"/>
          <w:szCs w:val="24"/>
        </w:rPr>
        <w:t>Правильность выбора конструкций одежды проезжей части обосновывают технико-экономическими расчетами и проверкой на прочность.</w:t>
      </w:r>
    </w:p>
    <w:p w:rsidR="00126623" w:rsidRPr="00505F04" w:rsidRDefault="00126623" w:rsidP="00126623">
      <w:pPr>
        <w:jc w:val="both"/>
        <w:rPr>
          <w:rFonts w:ascii="Times New Roman" w:hAnsi="Times New Roman" w:cs="Times New Roman"/>
          <w:sz w:val="24"/>
          <w:szCs w:val="24"/>
        </w:rPr>
      </w:pPr>
      <w:r w:rsidRPr="00505F04">
        <w:rPr>
          <w:rFonts w:ascii="Times New Roman" w:hAnsi="Times New Roman" w:cs="Times New Roman"/>
          <w:sz w:val="24"/>
          <w:szCs w:val="24"/>
        </w:rPr>
        <w:t>В каждом отдельном случае должна быть учтена целесообразность стадийного повышения транспортно-эксплуатационных качеств одежды.</w:t>
      </w:r>
    </w:p>
    <w:p w:rsidR="00126623" w:rsidRDefault="00126623" w:rsidP="001266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623">
        <w:rPr>
          <w:rFonts w:ascii="Times New Roman" w:hAnsi="Times New Roman" w:cs="Times New Roman"/>
          <w:sz w:val="24"/>
          <w:szCs w:val="24"/>
        </w:rPr>
        <w:t>Таблица  1      Расчетные параметры уличной сети в пределах сельского поселения</w:t>
      </w:r>
      <w:r w:rsidRPr="00EA468D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-11"/>
        <w:tblW w:w="9341" w:type="dxa"/>
        <w:tblLook w:val="04A0" w:firstRow="1" w:lastRow="0" w:firstColumn="1" w:lastColumn="0" w:noHBand="0" w:noVBand="1"/>
      </w:tblPr>
      <w:tblGrid>
        <w:gridCol w:w="1678"/>
        <w:gridCol w:w="2399"/>
        <w:gridCol w:w="1307"/>
        <w:gridCol w:w="1332"/>
        <w:gridCol w:w="1315"/>
        <w:gridCol w:w="1310"/>
      </w:tblGrid>
      <w:tr w:rsidR="0018512A" w:rsidRPr="000C11AF" w:rsidTr="004B7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Категория сельских улиц и дорог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Основное назначение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Расчетная скорость движения, км/ч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Ширина полосы движения, км/ч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Число полос движения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Ширина пешеходной части тротуара, м</w:t>
            </w:r>
          </w:p>
        </w:tc>
      </w:tr>
      <w:tr w:rsidR="0018512A" w:rsidRPr="000C11AF" w:rsidTr="004B7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Поселковая дорога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Связь </w:t>
            </w:r>
            <w:r w:rsidR="00F00AA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сельского поселения</w:t>
            </w: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внешними дорогами общей сети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18512A" w:rsidRPr="000C11AF" w:rsidTr="004B76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Главная улица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жилых территорий с общественным центром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2-3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1,5-2,25</w:t>
            </w:r>
          </w:p>
        </w:tc>
      </w:tr>
      <w:tr w:rsidR="0018512A" w:rsidRPr="000C11AF" w:rsidTr="004B7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Улица в жилой застройке: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8512A" w:rsidRPr="000C11AF" w:rsidTr="004B76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основная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внутри жилых территорий с главной улицей по направлениям с интенсивным движением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3,0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1,0-1,5</w:t>
            </w:r>
          </w:p>
        </w:tc>
      </w:tr>
      <w:tr w:rsidR="0018512A" w:rsidRPr="000C11AF" w:rsidTr="004B7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Второстепенная (переулок)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между основными жилыми улицами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2,75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</w:t>
            </w:r>
          </w:p>
        </w:tc>
      </w:tr>
      <w:tr w:rsidR="0018512A" w:rsidRPr="000C11AF" w:rsidTr="004B76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проезд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жилых домов, расположенных в глубине квартала, с улицей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2,75-3,0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0-1,0</w:t>
            </w:r>
          </w:p>
        </w:tc>
      </w:tr>
      <w:tr w:rsidR="0018512A" w:rsidRPr="000C11AF" w:rsidTr="004B7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Хозяйственный проезд, скотопрогон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Прогон личного скота и проезд грузового транспорта к приусадебным участкам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:rsidR="0018512A" w:rsidRPr="00DC7DB1" w:rsidRDefault="0018512A" w:rsidP="0018512A">
      <w:pPr>
        <w:pStyle w:val="2"/>
        <w:jc w:val="center"/>
        <w:rPr>
          <w:rStyle w:val="mw-headline"/>
          <w:sz w:val="28"/>
          <w:szCs w:val="28"/>
        </w:rPr>
      </w:pPr>
      <w:r w:rsidRPr="00DC7DB1">
        <w:rPr>
          <w:rStyle w:val="mw-headline"/>
          <w:sz w:val="28"/>
          <w:szCs w:val="28"/>
        </w:rPr>
        <w:lastRenderedPageBreak/>
        <w:t>Категории автомобильных дорог</w:t>
      </w:r>
    </w:p>
    <w:p w:rsidR="0018512A" w:rsidRPr="0068069E" w:rsidRDefault="0031221B" w:rsidP="0018512A">
      <w:pPr>
        <w:pStyle w:val="ae"/>
        <w:jc w:val="center"/>
        <w:rPr>
          <w:i/>
          <w:sz w:val="28"/>
          <w:szCs w:val="28"/>
          <w:u w:val="single"/>
        </w:rPr>
      </w:pPr>
      <w:r w:rsidRPr="00885C81">
        <w:rPr>
          <w:sz w:val="26"/>
          <w:szCs w:val="26"/>
        </w:rPr>
        <w:t>Таблица</w:t>
      </w:r>
      <w:r w:rsidRPr="0031221B">
        <w:rPr>
          <w:sz w:val="28"/>
          <w:szCs w:val="28"/>
        </w:rPr>
        <w:t xml:space="preserve"> </w:t>
      </w:r>
      <w:r w:rsidR="00FE7BA2">
        <w:rPr>
          <w:sz w:val="28"/>
          <w:szCs w:val="28"/>
          <w:lang w:val="en-US"/>
        </w:rPr>
        <w:t>2</w:t>
      </w:r>
      <w:r w:rsidRPr="0031221B">
        <w:rPr>
          <w:sz w:val="28"/>
          <w:szCs w:val="28"/>
        </w:rPr>
        <w:t xml:space="preserve">   </w:t>
      </w:r>
      <w:r w:rsidR="0018512A" w:rsidRPr="0068069E">
        <w:rPr>
          <w:i/>
          <w:sz w:val="28"/>
          <w:szCs w:val="28"/>
          <w:u w:val="single"/>
        </w:rPr>
        <w:t>Основные технические характеристики</w:t>
      </w:r>
    </w:p>
    <w:tbl>
      <w:tblPr>
        <w:tblStyle w:val="-11"/>
        <w:tblW w:w="9640" w:type="dxa"/>
        <w:tblLayout w:type="fixed"/>
        <w:tblLook w:val="04A0" w:firstRow="1" w:lastRow="0" w:firstColumn="1" w:lastColumn="0" w:noHBand="0" w:noVBand="1"/>
      </w:tblPr>
      <w:tblGrid>
        <w:gridCol w:w="2420"/>
        <w:gridCol w:w="1276"/>
        <w:gridCol w:w="1240"/>
        <w:gridCol w:w="1170"/>
        <w:gridCol w:w="708"/>
        <w:gridCol w:w="709"/>
        <w:gridCol w:w="709"/>
        <w:gridCol w:w="709"/>
        <w:gridCol w:w="665"/>
        <w:gridCol w:w="34"/>
      </w:tblGrid>
      <w:tr w:rsidR="0018512A" w:rsidRPr="00C56184" w:rsidTr="00806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vMerge w:val="restart"/>
            <w:hideMark/>
          </w:tcPr>
          <w:p w:rsidR="0018512A" w:rsidRPr="00C56184" w:rsidRDefault="0018512A" w:rsidP="0080623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Параметры элементов дорог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Авто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магистраль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Ско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ростная дорога</w:t>
            </w:r>
          </w:p>
        </w:tc>
        <w:tc>
          <w:tcPr>
            <w:tcW w:w="4704" w:type="dxa"/>
            <w:gridSpan w:val="7"/>
            <w:hideMark/>
          </w:tcPr>
          <w:p w:rsidR="0018512A" w:rsidRDefault="0018512A" w:rsidP="00806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Автомобильные дороги обычного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 типа </w:t>
            </w:r>
          </w:p>
          <w:p w:rsidR="0018512A" w:rsidRDefault="0018512A" w:rsidP="00806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>(не скоростная дорога)</w:t>
            </w:r>
          </w:p>
          <w:p w:rsidR="0018512A" w:rsidRPr="00C56184" w:rsidRDefault="0018512A" w:rsidP="00806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t xml:space="preserve"> категории</w:t>
            </w:r>
          </w:p>
        </w:tc>
      </w:tr>
      <w:tr w:rsidR="0018512A" w:rsidRPr="00C56184" w:rsidTr="00806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vMerge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IА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IБ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IВ</w:t>
            </w:r>
          </w:p>
        </w:tc>
        <w:tc>
          <w:tcPr>
            <w:tcW w:w="1417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II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III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</w:t>
            </w:r>
          </w:p>
        </w:tc>
      </w:tr>
      <w:tr w:rsidR="0018512A" w:rsidRPr="00C56184" w:rsidTr="0080623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Общее число полос движения, шт.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4 и более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4 и более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4 и более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18512A" w:rsidRPr="00C56184" w:rsidTr="00806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Ширина полосы движения,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3,75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</w:tr>
      <w:tr w:rsidR="0018512A" w:rsidRPr="00C56184" w:rsidTr="0080623C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Ширина обочины,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1,75</w:t>
            </w:r>
          </w:p>
        </w:tc>
      </w:tr>
      <w:tr w:rsidR="0018512A" w:rsidRPr="00C56184" w:rsidTr="00806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Ширина краевой полосы у обочины,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0,75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0,75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0,75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—</w:t>
            </w:r>
          </w:p>
        </w:tc>
      </w:tr>
      <w:tr w:rsidR="0018512A" w:rsidRPr="00C56184" w:rsidTr="0080623C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Ширина укрепленной части обочины,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—</w:t>
            </w:r>
          </w:p>
        </w:tc>
      </w:tr>
      <w:tr w:rsidR="0018512A" w:rsidRPr="00C56184" w:rsidTr="00806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Наименьшая ширина центральной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разделительной полосы без дорожных ограждений,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826" w:type="dxa"/>
            <w:gridSpan w:val="5"/>
            <w:vMerge w:val="restart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—</w:t>
            </w:r>
          </w:p>
        </w:tc>
      </w:tr>
      <w:tr w:rsidR="0018512A" w:rsidRPr="00C56184" w:rsidTr="0080623C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Наименьшая ширина центральной разделительной полосы с ограждением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оси дороги, м</w:t>
            </w:r>
          </w:p>
        </w:tc>
        <w:tc>
          <w:tcPr>
            <w:tcW w:w="4394" w:type="dxa"/>
            <w:gridSpan w:val="4"/>
            <w:hideMark/>
          </w:tcPr>
          <w:p w:rsidR="0018512A" w:rsidRPr="00C56184" w:rsidRDefault="0018512A" w:rsidP="00806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2 м + ширина ограждения</w:t>
            </w:r>
          </w:p>
        </w:tc>
        <w:tc>
          <w:tcPr>
            <w:tcW w:w="2826" w:type="dxa"/>
            <w:gridSpan w:val="5"/>
            <w:vMerge/>
            <w:hideMark/>
          </w:tcPr>
          <w:p w:rsidR="0018512A" w:rsidRPr="00C56184" w:rsidRDefault="0018512A" w:rsidP="008062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512A" w:rsidRPr="00C56184" w:rsidTr="00806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Ширина краевой полосы безопасности у разделительной полосы, м</w:t>
            </w:r>
          </w:p>
        </w:tc>
        <w:tc>
          <w:tcPr>
            <w:tcW w:w="4394" w:type="dxa"/>
            <w:gridSpan w:val="4"/>
            <w:hideMark/>
          </w:tcPr>
          <w:p w:rsidR="0018512A" w:rsidRPr="00C56184" w:rsidRDefault="0018512A" w:rsidP="00806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826" w:type="dxa"/>
            <w:gridSpan w:val="5"/>
            <w:vMerge/>
            <w:hideMark/>
          </w:tcPr>
          <w:p w:rsidR="0018512A" w:rsidRPr="00C56184" w:rsidRDefault="0018512A" w:rsidP="008062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512A" w:rsidRPr="00C56184" w:rsidTr="0080623C">
        <w:trPr>
          <w:gridAfter w:val="1"/>
          <w:wAfter w:w="34" w:type="dxa"/>
          <w:trHeight w:val="1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9"/>
            <w:hideMark/>
          </w:tcPr>
          <w:p w:rsidR="0018512A" w:rsidRDefault="0018512A" w:rsidP="0080623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</w:rPr>
              <w:t xml:space="preserve">Примечания. </w:t>
            </w:r>
          </w:p>
          <w:p w:rsidR="0018512A" w:rsidRPr="00292766" w:rsidRDefault="0018512A" w:rsidP="00B724B5">
            <w:pPr>
              <w:pStyle w:val="ab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</w:rPr>
              <w:t>Ширина полосы безопасности входит в ширину разделительной полосы, а ширина краевой полосы — в обочину.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C11AF" w:rsidRPr="00D467F7" w:rsidRDefault="000C11AF" w:rsidP="00B724B5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</w:rPr>
              <w:t>Ширину обочин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B7FBA">
              <w:rPr>
                <w:rFonts w:ascii="Times New Roman" w:eastAsia="Times New Roman" w:hAnsi="Times New Roman" w:cs="Times New Roman"/>
                <w:color w:val="000000"/>
              </w:rPr>
              <w:t>на особо трудных участках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-  горной местности;</w:t>
            </w:r>
            <w:r w:rsidRPr="00D467F7">
              <w:rPr>
                <w:rFonts w:ascii="Times New Roman" w:eastAsia="Times New Roman" w:hAnsi="Times New Roman" w:cs="Times New Roman"/>
                <w:color w:val="000000"/>
              </w:rPr>
              <w:t xml:space="preserve"> участках, проходящих 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особо ценным земельным угодьям;</w:t>
            </w:r>
            <w:r w:rsidRPr="00D467F7">
              <w:rPr>
                <w:rFonts w:ascii="Times New Roman" w:eastAsia="Times New Roman" w:hAnsi="Times New Roman" w:cs="Times New Roman"/>
                <w:color w:val="000000"/>
              </w:rPr>
              <w:t xml:space="preserve"> а также в местах с переходно-скоростными полосами и с дополнительными полосами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467F7">
              <w:rPr>
                <w:rFonts w:ascii="Times New Roman" w:eastAsia="Times New Roman" w:hAnsi="Times New Roman" w:cs="Times New Roman"/>
                <w:color w:val="000000"/>
              </w:rPr>
              <w:t xml:space="preserve"> на подъем при соответствующем технико-экономическом обосновании с разработкой мероприятий по организации и безопасности движения допускается уменьшать до 1,5 м для автомобильных дорог категорий IБ, IВ и II и до 1,0 м — для дорог остальных категорий.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8512A" w:rsidRPr="00292766" w:rsidRDefault="0018512A" w:rsidP="00B724B5">
            <w:pPr>
              <w:pStyle w:val="ab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</w:rPr>
              <w:t>Ограждения на обочинах дорог располагают на расстоянии не менее 0,50 м и не более 0,85 м от бровки земляного полотна в зависимости от жесткости конструкции дорожных ограждений.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18512A" w:rsidRPr="00C56184" w:rsidRDefault="0018512A" w:rsidP="0018512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8512A" w:rsidRPr="002A2D46" w:rsidRDefault="0018512A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255137" cy="1592494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44" cy="159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AF2EF7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 xml:space="preserve"> без ограничений</w:t>
      </w:r>
      <w:r w:rsidRPr="0014451B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18512A" w:rsidRPr="002A2D46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4451B">
        <w:rPr>
          <w:rFonts w:ascii="Times New Roman" w:eastAsia="Times New Roman" w:hAnsi="Times New Roman" w:cs="Times New Roman"/>
          <w:color w:val="000000"/>
        </w:rPr>
        <w:t xml:space="preserve">         </w:t>
      </w:r>
      <w:r w:rsidRPr="002A2D46">
        <w:rPr>
          <w:rFonts w:ascii="Times New Roman" w:eastAsia="Times New Roman" w:hAnsi="Times New Roman" w:cs="Times New Roman"/>
          <w:color w:val="000000"/>
        </w:rPr>
        <w:t>ПЧ — проезжая часть, КП — краевая полоса у обочины</w:t>
      </w:r>
    </w:p>
    <w:p w:rsidR="0018512A" w:rsidRPr="0014451B" w:rsidRDefault="0018512A" w:rsidP="0018512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8512A" w:rsidRDefault="00796B83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379730</wp:posOffset>
                </wp:positionV>
                <wp:extent cx="819785" cy="273050"/>
                <wp:effectExtent l="12065" t="8890" r="6350" b="13335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6FB" w:rsidRPr="00C56184" w:rsidRDefault="00A676FB" w:rsidP="001851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561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3,0 х </w:t>
                            </w:r>
                            <w:r w:rsidRPr="00C561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90.55pt;margin-top:29.9pt;width:64.55pt;height:2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" strokecolor="white [3212]">
                <v:textbox>
                  <w:txbxContent>
                    <w:p w:rsidR="00A676FB" w:rsidRPr="00C56184" w:rsidRDefault="00A676FB" w:rsidP="0018512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C561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3,0 х </w:t>
                      </w:r>
                      <w:r w:rsidRPr="00C561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18512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368015" cy="1694702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11" cy="1696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C56184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с ограничениями</w:t>
      </w:r>
      <w:r w:rsidRPr="0014451B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 w:rsidRPr="002A2D46">
        <w:rPr>
          <w:rFonts w:ascii="Times New Roman" w:eastAsia="Times New Roman" w:hAnsi="Times New Roman" w:cs="Times New Roman"/>
          <w:color w:val="000000"/>
        </w:rPr>
        <w:t xml:space="preserve">ПЧ — проезжая часть, КП — краевая полоса у обочины, </w:t>
      </w:r>
      <w:r w:rsidRPr="002A2D46">
        <w:rPr>
          <w:rFonts w:ascii="Times New Roman" w:eastAsia="Times New Roman" w:hAnsi="Times New Roman" w:cs="Times New Roman"/>
          <w:i/>
          <w:iCs/>
          <w:color w:val="000000"/>
        </w:rPr>
        <w:t>b</w:t>
      </w:r>
      <w:r w:rsidRPr="002A2D4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</w:rPr>
        <w:t>огр</w:t>
      </w:r>
      <w:r w:rsidRPr="002A2D46">
        <w:rPr>
          <w:rFonts w:ascii="Times New Roman" w:eastAsia="Times New Roman" w:hAnsi="Times New Roman" w:cs="Times New Roman"/>
          <w:color w:val="000000"/>
        </w:rPr>
        <w:t xml:space="preserve"> — ширина ограждения с учетом требований ГОСТ 23457</w:t>
      </w:r>
    </w:p>
    <w:p w:rsidR="0018512A" w:rsidRPr="002A2D46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:rsidR="0018512A" w:rsidRDefault="00796B83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640080</wp:posOffset>
                </wp:positionV>
                <wp:extent cx="819785" cy="273050"/>
                <wp:effectExtent l="8255" t="12700" r="10160" b="952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6FB" w:rsidRPr="00C56184" w:rsidRDefault="00A676FB" w:rsidP="001851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561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3,0 х </w:t>
                            </w:r>
                            <w:r w:rsidRPr="00C561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126.25pt;margin-top:50.4pt;width:64.55pt;height: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" strokecolor="white [3212]">
                <v:textbox>
                  <w:txbxContent>
                    <w:p w:rsidR="00A676FB" w:rsidRPr="00C56184" w:rsidRDefault="00A676FB" w:rsidP="0018512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C561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3,0 х </w:t>
                      </w:r>
                      <w:r w:rsidRPr="00C561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18512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50208" cy="1755475"/>
            <wp:effectExtent l="19050" t="0" r="7492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206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50" cy="175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14451B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без ограничений</w:t>
      </w:r>
      <w:r w:rsidRPr="0014451B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 w:rsidRPr="002A2D46">
        <w:rPr>
          <w:rFonts w:ascii="Times New Roman" w:eastAsia="Times New Roman" w:hAnsi="Times New Roman" w:cs="Times New Roman"/>
          <w:color w:val="000000"/>
        </w:rPr>
        <w:t>ПЧ — проезжая часть, КП — краевая полоса у обочины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:rsidR="0018512A" w:rsidRPr="0014451B" w:rsidRDefault="0018512A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62532" cy="1017046"/>
            <wp:effectExtent l="19050" t="0" r="9418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265" b="1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38" cy="1019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14451B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 w:rsidRPr="002A2D46">
        <w:rPr>
          <w:rFonts w:ascii="Times New Roman" w:eastAsia="Times New Roman" w:hAnsi="Times New Roman" w:cs="Times New Roman"/>
          <w:color w:val="000000"/>
        </w:rPr>
        <w:t xml:space="preserve">ПЧ — проезжая часть, </w:t>
      </w:r>
      <w:r>
        <w:rPr>
          <w:rFonts w:ascii="Times New Roman" w:eastAsia="Times New Roman" w:hAnsi="Times New Roman" w:cs="Times New Roman"/>
          <w:color w:val="000000"/>
        </w:rPr>
        <w:t>ОБ</w:t>
      </w:r>
      <w:r w:rsidRPr="002A2D46">
        <w:rPr>
          <w:rFonts w:ascii="Times New Roman" w:eastAsia="Times New Roman" w:hAnsi="Times New Roman" w:cs="Times New Roman"/>
          <w:color w:val="000000"/>
        </w:rPr>
        <w:t xml:space="preserve"> — </w:t>
      </w:r>
      <w:r>
        <w:rPr>
          <w:rFonts w:ascii="Times New Roman" w:eastAsia="Times New Roman" w:hAnsi="Times New Roman" w:cs="Times New Roman"/>
          <w:color w:val="000000"/>
        </w:rPr>
        <w:t xml:space="preserve"> обочина.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Краевые полосы у обочин и полосы безопасности на разделительной полосе должны иметь дорожную одежду такой же прочности, что и проезжая часть.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Укрепленная часть обочины за пределами краевой полосы на дорогах категорий I—IV должна иметь дорожную одежду с покрытием из каменного материала, обработанного вяжущим материалом. Прочность дорожной одежды должна быть достаточной для недопущения остаточных деформаций от стоящего автомобиля с расчетной нагрузкой на ось.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>Обочины автомобильных дорог предназначаются для временного размещения неисправных или поврежденных в дорожно-транспортных происшествиях автомобилей. Для остановок и стоянок автомобилей должны быть предусмотрены стояночные полосы на поверхности земляного полотна, отделенные от проезжей части ограждениями или разделительным островком, или площадки для остановок и стоянок автомобилей за пределами земляного полотна. Расстояние между стояночными полосами и площадками для стоянок должно назначаться в соответствии с нормами проектирования.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>Ширину переходно-скоростных полос следует принимать равной ширине полос движения основной проезжей части.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11AF" w:rsidRPr="00941F4B" w:rsidRDefault="000C11AF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>Ширину обочин автомобильных дорог в местах устройства переходно-скоростных полос и дополнительных полос на подъем: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дорог категорий IА, IБ, IВ  допускается уменьшать до 1,5 м;  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дорог остальных категорий — до 1,0 м; 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>грунтовая часть таких обочин должна быть 0,50 — 0,85 м, в зависимости от жесткости ограждений, остальная часть обочины должна иметь укрепление, соответствующее категории дороги.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>При устройстве дополнительных полос движения на подъем их ширину следует принимать равной ширине полосы основной проезжей части.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дорогах категории V с однополосной проезжей частью следует предусматривать устройство разъездов, расстояние между которыми определяется в соответствии с нормами проектирования.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Ширину разделительной полосы на участках дорог, проложенных по ценным землям, на особо трудных участках дорог в горной местности, на больших мостах, а также при </w:t>
      </w:r>
      <w:r w:rsidR="000C11AF"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прохождении</w:t>
      </w: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дорог в застроенных районах и в других обоснованных случаях допускается уменьшать до ширины, равной ширине полосы для установки ограждений плюс 1 м с каждой стороны.</w:t>
      </w:r>
    </w:p>
    <w:p w:rsidR="0018512A" w:rsidRDefault="0018512A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82315A" w:rsidRDefault="0082315A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116272" w:rsidRPr="008B6726" w:rsidRDefault="00116272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EE6287" w:rsidRPr="008B6726" w:rsidRDefault="00EE6287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126623" w:rsidRPr="00716DAF" w:rsidRDefault="00126623" w:rsidP="0012662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16DAF"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 2</w:t>
      </w:r>
    </w:p>
    <w:p w:rsidR="009916C9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МЕТОДИКА</w:t>
      </w:r>
    </w:p>
    <w:p w:rsidR="0082315A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ОЦЕНКИ ЭФФЕКТИВНОСТИ РЕАЛИЗАЦИИ </w:t>
      </w: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Методика оценки эффективности реализации муниципальной программы определяет алгоритм оценки результативности и эффективности подпрограмм, входящих в состав муниципальной программы, в процессе и по итогам ее реализации.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превышения фактически привлеченных средств из внебюджетных источников на 30 процентов и более, внебюджетное планирование на этапе разработки муниципальной программы признается неэффективным. И при определении  эффективности  реализации  муниципальной  программы приравнивается к его плановому объему.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превышения фактического значения показателя на 20 процентов и более, от планового его планирование на этапе разработки муниципальной программы признается неэффективным. И при определении результативности фактическое значение показателя приравнивается к его плановому значению.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Под результативностью понимается степень достижения</w:t>
      </w:r>
      <w:r w:rsidR="000C11AF" w:rsidRPr="00126623">
        <w:rPr>
          <w:rFonts w:ascii="Times New Roman" w:hAnsi="Times New Roman" w:cs="Times New Roman"/>
          <w:sz w:val="24"/>
          <w:szCs w:val="24"/>
        </w:rPr>
        <w:t>,</w:t>
      </w:r>
      <w:r w:rsidRPr="00126623">
        <w:rPr>
          <w:rFonts w:ascii="Times New Roman" w:hAnsi="Times New Roman" w:cs="Times New Roman"/>
          <w:sz w:val="24"/>
          <w:szCs w:val="24"/>
        </w:rPr>
        <w:t xml:space="preserve"> запланированного уровня нефинансовых результатов реализации подпрограмм.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Для оценки результативности муниципальной программы должны быть использованы плановые и фактические значения соответствующих целевых показателей.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Индекс результативности муниципальной программы определяется по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формулам:</w:t>
      </w: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=∑ (M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х  S), где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индекс результативности муниципальной программы;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S - соотношение достигнутых и плановых результатов целевых значений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показателей. Соотношение рассчитывается по 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S  = 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/ 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 -</w:t>
      </w:r>
    </w:p>
    <w:p w:rsidR="007401FC" w:rsidRPr="00126623" w:rsidRDefault="007401FC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использования показателей, направленных на увеличение целевых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значений;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S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= </w:t>
      </w:r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/ 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>-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использования показателей, направленных на снижение целевых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значений, где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достигнутый результат целевого значения показателя;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плановый результат целевого значения показателя;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весовое значение показателя (вес показателя), характеризующего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муниципальную программу, которое рассчитывается по 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</w:t>
      </w:r>
      <w:r w:rsidR="007401FC" w:rsidRPr="00126623">
        <w:rPr>
          <w:rFonts w:ascii="Times New Roman" w:hAnsi="Times New Roman" w:cs="Times New Roman"/>
          <w:sz w:val="24"/>
          <w:szCs w:val="24"/>
        </w:rPr>
        <w:t>п =</w:t>
      </w:r>
      <w:r w:rsidRPr="00126623">
        <w:rPr>
          <w:rFonts w:ascii="Times New Roman" w:hAnsi="Times New Roman" w:cs="Times New Roman"/>
          <w:sz w:val="24"/>
          <w:szCs w:val="24"/>
        </w:rPr>
        <w:t xml:space="preserve"> 1/ N, где 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N - общее число показателей, характеризующих выполнение муниципальной</w:t>
      </w:r>
    </w:p>
    <w:p w:rsidR="007401FC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lastRenderedPageBreak/>
        <w:t>Под  эффективностью  понимается отношение  затрат  на  достижение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(фактических) нефинансовых результатов реализации муниципальной программы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к планируемым затратам муниципальной 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Эффективность  муниципальной  программы определяется по  индексу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эффективности.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Индекс  эффективности  муниципальной  программы  определяется  по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1FC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 =</w:t>
      </w:r>
      <w:r w:rsidRPr="00126623">
        <w:rPr>
          <w:rFonts w:ascii="Times New Roman" w:hAnsi="Times New Roman" w:cs="Times New Roman"/>
          <w:sz w:val="24"/>
          <w:szCs w:val="24"/>
        </w:rPr>
        <w:t xml:space="preserve"> (V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ф х </w:t>
      </w:r>
      <w:r w:rsidRPr="00126623">
        <w:rPr>
          <w:rFonts w:ascii="Times New Roman" w:hAnsi="Times New Roman" w:cs="Times New Roman"/>
          <w:sz w:val="24"/>
          <w:szCs w:val="24"/>
        </w:rPr>
        <w:t xml:space="preserve"> I</w:t>
      </w:r>
      <w:r w:rsidR="007401FC" w:rsidRPr="00126623">
        <w:rPr>
          <w:rFonts w:ascii="Times New Roman" w:hAnsi="Times New Roman" w:cs="Times New Roman"/>
          <w:sz w:val="24"/>
          <w:szCs w:val="24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)/ V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, где</w:t>
      </w: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индекс эффективности муниципальной программы;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V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объем фактического совокупного финансирования муниципальной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программы;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индекс результативности муниципальной программы;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V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объем запланированного совокупного финансирования муниципальной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 итогам проведения анализа индекса эффективности дается качественная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программы:</w:t>
      </w:r>
    </w:p>
    <w:p w:rsidR="007401FC" w:rsidRPr="00126623" w:rsidRDefault="007401FC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(I ) наименование индикатора - индекс эффективности подпрограмм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(диапазоны  значений,  характеризующие  эффективность  муниципальной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программы, перечислены ниже).</w:t>
      </w: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1FC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 &gt;</w:t>
      </w:r>
      <w:r w:rsidRPr="00126623">
        <w:rPr>
          <w:rFonts w:ascii="Times New Roman" w:hAnsi="Times New Roman" w:cs="Times New Roman"/>
          <w:sz w:val="24"/>
          <w:szCs w:val="24"/>
        </w:rPr>
        <w:t xml:space="preserve"> 1,0. </w:t>
      </w:r>
    </w:p>
    <w:p w:rsidR="007401FC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оценка реализации муниципальной программы: эффективная.</w:t>
      </w:r>
    </w:p>
    <w:p w:rsidR="00593885" w:rsidRPr="00126623" w:rsidRDefault="00593885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9916C9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0,8</w:t>
      </w:r>
      <w:r w:rsidR="007401FC" w:rsidRPr="00126623">
        <w:rPr>
          <w:rFonts w:ascii="Times New Roman" w:hAnsi="Times New Roman" w:cs="Times New Roman"/>
          <w:sz w:val="24"/>
          <w:szCs w:val="24"/>
        </w:rPr>
        <w:t>≤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&lt; </w:t>
      </w:r>
      <w:r w:rsidRPr="00126623">
        <w:rPr>
          <w:rFonts w:ascii="Times New Roman" w:hAnsi="Times New Roman" w:cs="Times New Roman"/>
          <w:sz w:val="24"/>
          <w:szCs w:val="24"/>
        </w:rPr>
        <w:t xml:space="preserve">1,0. </w:t>
      </w:r>
    </w:p>
    <w:p w:rsidR="007401FC" w:rsidRPr="00126623" w:rsidRDefault="007401FC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 оценка  реализации  муниципальной  программы: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удовлетворительная.</w:t>
      </w:r>
    </w:p>
    <w:p w:rsidR="00593885" w:rsidRPr="00126623" w:rsidRDefault="00593885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7401FC" w:rsidRPr="00126623" w:rsidRDefault="007401FC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I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&lt; </w:t>
      </w:r>
      <w:r w:rsidRPr="00126623">
        <w:rPr>
          <w:rFonts w:ascii="Times New Roman" w:hAnsi="Times New Roman" w:cs="Times New Roman"/>
          <w:sz w:val="24"/>
          <w:szCs w:val="24"/>
        </w:rPr>
        <w:t xml:space="preserve">0,8. </w:t>
      </w:r>
    </w:p>
    <w:p w:rsidR="00593885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 оценка  реализации  муниципальной  программы:</w:t>
      </w:r>
    </w:p>
    <w:p w:rsidR="000E5579" w:rsidRPr="00126623" w:rsidRDefault="00593885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н</w:t>
      </w:r>
      <w:r w:rsidR="009916C9" w:rsidRPr="00126623">
        <w:rPr>
          <w:rFonts w:ascii="Times New Roman" w:hAnsi="Times New Roman" w:cs="Times New Roman"/>
          <w:sz w:val="24"/>
          <w:szCs w:val="24"/>
        </w:rPr>
        <w:t>изкоэф</w:t>
      </w:r>
      <w:r w:rsidRPr="00126623">
        <w:rPr>
          <w:rFonts w:ascii="Times New Roman" w:hAnsi="Times New Roman" w:cs="Times New Roman"/>
          <w:sz w:val="24"/>
          <w:szCs w:val="24"/>
        </w:rPr>
        <w:t>фективная.</w:t>
      </w: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46C7F" w:rsidRDefault="00C46C7F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46C7F" w:rsidRDefault="00C46C7F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6088" w:rsidRDefault="00C76088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82315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6E8D" w:rsidRPr="004C7B8F" w:rsidRDefault="00EB6E8D" w:rsidP="00EB6E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7B8F">
        <w:rPr>
          <w:rFonts w:ascii="Times New Roman" w:eastAsia="Times New Roman" w:hAnsi="Times New Roman" w:cs="Times New Roman"/>
          <w:b/>
          <w:bCs/>
          <w:sz w:val="26"/>
          <w:szCs w:val="26"/>
        </w:rPr>
        <w:t>ПРИЛОЖЕНИЕ 3</w:t>
      </w:r>
    </w:p>
    <w:p w:rsidR="0023723E" w:rsidRDefault="0023723E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C7F" w:rsidRDefault="00126623" w:rsidP="00DD7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Маршрут </w:t>
      </w:r>
      <w:r w:rsidRPr="00B221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автобусов на пригородные маршруты  </w:t>
      </w:r>
      <w:r w:rsidR="00C76088">
        <w:rPr>
          <w:rFonts w:ascii="Times New Roman" w:eastAsia="Times New Roman" w:hAnsi="Times New Roman" w:cs="Times New Roman"/>
          <w:b/>
          <w:bCs/>
          <w:sz w:val="24"/>
          <w:szCs w:val="24"/>
        </w:rPr>
        <w:t>г. Кумертау автовокзал.</w:t>
      </w:r>
    </w:p>
    <w:p w:rsidR="00126623" w:rsidRDefault="00126623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9" w:type="dxa"/>
        <w:tblInd w:w="-14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5"/>
        <w:gridCol w:w="5944"/>
        <w:gridCol w:w="20"/>
      </w:tblGrid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Кинзябаево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0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07:30</w:t>
              </w:r>
            </w:hyperlink>
            <w:hyperlink r:id="rId41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17:30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rPr>
          <w:trHeight w:val="1466"/>
        </w:trPr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Михайловка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чт, пт, сб, вс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2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14:10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3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06:20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4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19:00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Психоневрологический интернат (Маячный)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5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06:55</w:t>
              </w:r>
            </w:hyperlink>
            <w:hyperlink r:id="rId46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08:55</w:t>
              </w:r>
            </w:hyperlink>
            <w:hyperlink r:id="rId47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09:55</w:t>
              </w:r>
            </w:hyperlink>
            <w:hyperlink r:id="rId48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11:25</w:t>
              </w:r>
            </w:hyperlink>
            <w:hyperlink r:id="rId49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12:15</w:t>
              </w:r>
            </w:hyperlink>
            <w:hyperlink r:id="rId50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13:15</w:t>
              </w:r>
            </w:hyperlink>
            <w:hyperlink r:id="rId51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14:35</w:t>
              </w:r>
            </w:hyperlink>
            <w:hyperlink r:id="rId52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15:25</w:t>
              </w:r>
            </w:hyperlink>
            <w:hyperlink r:id="rId53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16:20</w:t>
              </w:r>
            </w:hyperlink>
            <w:hyperlink r:id="rId54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18:05</w:t>
              </w:r>
            </w:hyperlink>
            <w:hyperlink r:id="rId55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18:55</w:t>
              </w:r>
            </w:hyperlink>
            <w:hyperlink r:id="rId56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19:50</w:t>
              </w:r>
            </w:hyperlink>
            <w:hyperlink r:id="rId57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20:40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ежедневно, кроме вт, сб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58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07:45</w:t>
              </w:r>
            </w:hyperlink>
            <w:hyperlink r:id="rId59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17:20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ежедневно, кроме сб, вс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0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06:00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Тимербаево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чт, пт, сб, вс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1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16:30</w:t>
              </w:r>
            </w:hyperlink>
          </w:p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2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06:10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rPr>
          <w:trHeight w:val="248"/>
        </w:trPr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Холодный Ключ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вт, сб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3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07:45</w:t>
              </w:r>
            </w:hyperlink>
            <w:hyperlink r:id="rId64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17:20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6088" w:rsidRPr="00C76088" w:rsidTr="00C76088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Юмагузино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C76088" w:rsidRPr="00C76088" w:rsidRDefault="00C76088" w:rsidP="00C7608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пт, сб, вс</w:t>
            </w:r>
          </w:p>
          <w:p w:rsidR="00C76088" w:rsidRPr="00C76088" w:rsidRDefault="00EF5F9A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5" w:history="1">
              <w:r w:rsidR="00C76088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16:30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C76088" w:rsidRPr="00C76088" w:rsidRDefault="00C76088" w:rsidP="00C760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C7B8F" w:rsidRDefault="004C7B8F" w:rsidP="00C760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C7B8F" w:rsidSect="00B221D5">
      <w:pgSz w:w="11906" w:h="16838"/>
      <w:pgMar w:top="993" w:right="850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F9A" w:rsidRDefault="00EF5F9A" w:rsidP="007C11A6">
      <w:pPr>
        <w:spacing w:after="0" w:line="240" w:lineRule="auto"/>
      </w:pPr>
      <w:r>
        <w:separator/>
      </w:r>
    </w:p>
  </w:endnote>
  <w:endnote w:type="continuationSeparator" w:id="0">
    <w:p w:rsidR="00EF5F9A" w:rsidRDefault="00EF5F9A" w:rsidP="007C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!important">
    <w:panose1 w:val="00000000000000000000"/>
    <w:charset w:val="00"/>
    <w:family w:val="roman"/>
    <w:notTrueType/>
    <w:pitch w:val="default"/>
  </w:font>
  <w:font w:name="PT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4399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i/>
        <w:sz w:val="24"/>
        <w:szCs w:val="24"/>
      </w:rPr>
    </w:sdtEndPr>
    <w:sdtContent>
      <w:p w:rsidR="00A676FB" w:rsidRPr="00A95C07" w:rsidRDefault="004155EE">
        <w:pPr>
          <w:pStyle w:val="a9"/>
          <w:jc w:val="right"/>
          <w:rPr>
            <w:rFonts w:ascii="Times New Roman" w:hAnsi="Times New Roman" w:cs="Times New Roman"/>
            <w:b/>
            <w:i/>
            <w:sz w:val="24"/>
            <w:szCs w:val="24"/>
          </w:rPr>
        </w:pP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="00A676FB" w:rsidRPr="00A95C07">
          <w:rPr>
            <w:rFonts w:ascii="Times New Roman" w:hAnsi="Times New Roman" w:cs="Times New Roman"/>
            <w:b/>
            <w:i/>
            <w:sz w:val="24"/>
            <w:szCs w:val="24"/>
          </w:rPr>
          <w:instrText xml:space="preserve"> PAGE   \* MERGEFORMAT </w:instrText>
        </w: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796B83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10</w:t>
        </w: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</w:p>
    </w:sdtContent>
  </w:sdt>
  <w:p w:rsidR="00A676FB" w:rsidRDefault="00A676F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577"/>
      <w:docPartObj>
        <w:docPartGallery w:val="Page Numbers (Bottom of Page)"/>
        <w:docPartUnique/>
      </w:docPartObj>
    </w:sdtPr>
    <w:sdtEndPr>
      <w:rPr>
        <w:i/>
        <w:sz w:val="24"/>
        <w:szCs w:val="24"/>
      </w:rPr>
    </w:sdtEndPr>
    <w:sdtContent>
      <w:p w:rsidR="00A676FB" w:rsidRDefault="004155EE">
        <w:pPr>
          <w:pStyle w:val="a9"/>
          <w:jc w:val="right"/>
        </w:pPr>
        <w:r w:rsidRPr="00A807C0">
          <w:rPr>
            <w:i/>
            <w:sz w:val="24"/>
            <w:szCs w:val="24"/>
          </w:rPr>
          <w:fldChar w:fldCharType="begin"/>
        </w:r>
        <w:r w:rsidR="00A676FB" w:rsidRPr="00A807C0">
          <w:rPr>
            <w:i/>
            <w:sz w:val="24"/>
            <w:szCs w:val="24"/>
          </w:rPr>
          <w:instrText xml:space="preserve"> PAGE   \* MERGEFORMAT </w:instrText>
        </w:r>
        <w:r w:rsidRPr="00A807C0">
          <w:rPr>
            <w:i/>
            <w:sz w:val="24"/>
            <w:szCs w:val="24"/>
          </w:rPr>
          <w:fldChar w:fldCharType="separate"/>
        </w:r>
        <w:r w:rsidR="00796B83">
          <w:rPr>
            <w:i/>
            <w:noProof/>
            <w:sz w:val="24"/>
            <w:szCs w:val="24"/>
          </w:rPr>
          <w:t>3</w:t>
        </w:r>
        <w:r w:rsidRPr="00A807C0">
          <w:rPr>
            <w:i/>
            <w:sz w:val="24"/>
            <w:szCs w:val="24"/>
          </w:rPr>
          <w:fldChar w:fldCharType="end"/>
        </w:r>
      </w:p>
    </w:sdtContent>
  </w:sdt>
  <w:p w:rsidR="00A676FB" w:rsidRDefault="00A676F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F9A" w:rsidRDefault="00EF5F9A" w:rsidP="007C11A6">
      <w:pPr>
        <w:spacing w:after="0" w:line="240" w:lineRule="auto"/>
      </w:pPr>
      <w:r>
        <w:separator/>
      </w:r>
    </w:p>
  </w:footnote>
  <w:footnote w:type="continuationSeparator" w:id="0">
    <w:p w:rsidR="00EF5F9A" w:rsidRDefault="00EF5F9A" w:rsidP="007C1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2">
    <w:nsid w:val="07D809A4"/>
    <w:multiLevelType w:val="hybridMultilevel"/>
    <w:tmpl w:val="1F2400C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84B5B84"/>
    <w:multiLevelType w:val="hybridMultilevel"/>
    <w:tmpl w:val="1D3CE094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57396"/>
    <w:multiLevelType w:val="hybridMultilevel"/>
    <w:tmpl w:val="088AD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05C83"/>
    <w:multiLevelType w:val="hybridMultilevel"/>
    <w:tmpl w:val="B9BABB74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E80E98"/>
    <w:multiLevelType w:val="hybridMultilevel"/>
    <w:tmpl w:val="05B0966E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1107C"/>
    <w:multiLevelType w:val="hybridMultilevel"/>
    <w:tmpl w:val="15408FEE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9A74C6"/>
    <w:multiLevelType w:val="hybridMultilevel"/>
    <w:tmpl w:val="5EC8971A"/>
    <w:lvl w:ilvl="0" w:tplc="2F924B1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A7E27F1"/>
    <w:multiLevelType w:val="hybridMultilevel"/>
    <w:tmpl w:val="4B347FC6"/>
    <w:lvl w:ilvl="0" w:tplc="76C048C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11B5D"/>
    <w:multiLevelType w:val="hybridMultilevel"/>
    <w:tmpl w:val="FD765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77CCF"/>
    <w:multiLevelType w:val="hybridMultilevel"/>
    <w:tmpl w:val="E1FE72E4"/>
    <w:lvl w:ilvl="0" w:tplc="630C3A0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4EA67363"/>
    <w:multiLevelType w:val="hybridMultilevel"/>
    <w:tmpl w:val="FC12EEB8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C6F19"/>
    <w:multiLevelType w:val="hybridMultilevel"/>
    <w:tmpl w:val="6EEA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81F58"/>
    <w:multiLevelType w:val="multilevel"/>
    <w:tmpl w:val="74A09E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32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5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584" w:hanging="1800"/>
      </w:pPr>
      <w:rPr>
        <w:rFonts w:hint="default"/>
      </w:rPr>
    </w:lvl>
  </w:abstractNum>
  <w:abstractNum w:abstractNumId="15">
    <w:nsid w:val="62FD516B"/>
    <w:multiLevelType w:val="hybridMultilevel"/>
    <w:tmpl w:val="7BC6F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EC2D35"/>
    <w:multiLevelType w:val="hybridMultilevel"/>
    <w:tmpl w:val="25E62A80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7963E4"/>
    <w:multiLevelType w:val="multilevel"/>
    <w:tmpl w:val="F632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EE30E3"/>
    <w:multiLevelType w:val="hybridMultilevel"/>
    <w:tmpl w:val="6C6AAD22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363D96"/>
    <w:multiLevelType w:val="hybridMultilevel"/>
    <w:tmpl w:val="C5BAF37A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FC5B3E"/>
    <w:multiLevelType w:val="hybridMultilevel"/>
    <w:tmpl w:val="597C3DE2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5"/>
  </w:num>
  <w:num w:numId="4">
    <w:abstractNumId w:val="4"/>
  </w:num>
  <w:num w:numId="5">
    <w:abstractNumId w:val="10"/>
  </w:num>
  <w:num w:numId="6">
    <w:abstractNumId w:val="13"/>
  </w:num>
  <w:num w:numId="7">
    <w:abstractNumId w:val="6"/>
  </w:num>
  <w:num w:numId="8">
    <w:abstractNumId w:val="11"/>
  </w:num>
  <w:num w:numId="9">
    <w:abstractNumId w:val="14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20"/>
  </w:num>
  <w:num w:numId="15">
    <w:abstractNumId w:val="12"/>
  </w:num>
  <w:num w:numId="16">
    <w:abstractNumId w:val="18"/>
  </w:num>
  <w:num w:numId="17">
    <w:abstractNumId w:val="16"/>
  </w:num>
  <w:num w:numId="18">
    <w:abstractNumId w:val="9"/>
  </w:num>
  <w:num w:numId="19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a5002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1A6"/>
    <w:rsid w:val="00001B1E"/>
    <w:rsid w:val="00003415"/>
    <w:rsid w:val="00005C2E"/>
    <w:rsid w:val="00010B61"/>
    <w:rsid w:val="00011391"/>
    <w:rsid w:val="00012B00"/>
    <w:rsid w:val="0001450C"/>
    <w:rsid w:val="00017D5B"/>
    <w:rsid w:val="0002464B"/>
    <w:rsid w:val="000264F6"/>
    <w:rsid w:val="000348E8"/>
    <w:rsid w:val="00040D4C"/>
    <w:rsid w:val="00046BEC"/>
    <w:rsid w:val="00053BAE"/>
    <w:rsid w:val="00054BA1"/>
    <w:rsid w:val="00056F48"/>
    <w:rsid w:val="00060D3F"/>
    <w:rsid w:val="0006400D"/>
    <w:rsid w:val="000719D9"/>
    <w:rsid w:val="00072857"/>
    <w:rsid w:val="00072C7A"/>
    <w:rsid w:val="000741CC"/>
    <w:rsid w:val="000778D3"/>
    <w:rsid w:val="000802AC"/>
    <w:rsid w:val="00080A19"/>
    <w:rsid w:val="00083B6B"/>
    <w:rsid w:val="00085765"/>
    <w:rsid w:val="00087801"/>
    <w:rsid w:val="0009587B"/>
    <w:rsid w:val="000964C7"/>
    <w:rsid w:val="00097319"/>
    <w:rsid w:val="000A102C"/>
    <w:rsid w:val="000A1D1B"/>
    <w:rsid w:val="000A2843"/>
    <w:rsid w:val="000A4003"/>
    <w:rsid w:val="000B26F8"/>
    <w:rsid w:val="000B3CA1"/>
    <w:rsid w:val="000B48B0"/>
    <w:rsid w:val="000C11AF"/>
    <w:rsid w:val="000C3896"/>
    <w:rsid w:val="000C7BE0"/>
    <w:rsid w:val="000D04B3"/>
    <w:rsid w:val="000D6B61"/>
    <w:rsid w:val="000E5579"/>
    <w:rsid w:val="000F5065"/>
    <w:rsid w:val="001001F8"/>
    <w:rsid w:val="001076BF"/>
    <w:rsid w:val="00112C1F"/>
    <w:rsid w:val="00116272"/>
    <w:rsid w:val="00120C46"/>
    <w:rsid w:val="00120E92"/>
    <w:rsid w:val="00126623"/>
    <w:rsid w:val="0012743C"/>
    <w:rsid w:val="0013100E"/>
    <w:rsid w:val="0013483E"/>
    <w:rsid w:val="00137A67"/>
    <w:rsid w:val="0014451B"/>
    <w:rsid w:val="00146CA2"/>
    <w:rsid w:val="001526E8"/>
    <w:rsid w:val="0015327F"/>
    <w:rsid w:val="00167BB7"/>
    <w:rsid w:val="00170366"/>
    <w:rsid w:val="00171540"/>
    <w:rsid w:val="001717EA"/>
    <w:rsid w:val="001729AE"/>
    <w:rsid w:val="001729FE"/>
    <w:rsid w:val="0018512A"/>
    <w:rsid w:val="001912D9"/>
    <w:rsid w:val="0019444F"/>
    <w:rsid w:val="001A544D"/>
    <w:rsid w:val="001B26AB"/>
    <w:rsid w:val="001C4AB0"/>
    <w:rsid w:val="001C757A"/>
    <w:rsid w:val="001D4FE9"/>
    <w:rsid w:val="001E0200"/>
    <w:rsid w:val="001E3224"/>
    <w:rsid w:val="001E5770"/>
    <w:rsid w:val="001F294E"/>
    <w:rsid w:val="001F353D"/>
    <w:rsid w:val="001F736F"/>
    <w:rsid w:val="00202154"/>
    <w:rsid w:val="00207C97"/>
    <w:rsid w:val="00211A40"/>
    <w:rsid w:val="002157B8"/>
    <w:rsid w:val="002203EB"/>
    <w:rsid w:val="00221624"/>
    <w:rsid w:val="00225AEB"/>
    <w:rsid w:val="00232C75"/>
    <w:rsid w:val="00234391"/>
    <w:rsid w:val="0023723E"/>
    <w:rsid w:val="00252C81"/>
    <w:rsid w:val="0025606B"/>
    <w:rsid w:val="00256075"/>
    <w:rsid w:val="00257C05"/>
    <w:rsid w:val="00257C4E"/>
    <w:rsid w:val="00261CB2"/>
    <w:rsid w:val="00262D6E"/>
    <w:rsid w:val="002715C7"/>
    <w:rsid w:val="002753B3"/>
    <w:rsid w:val="00280D7E"/>
    <w:rsid w:val="002858AE"/>
    <w:rsid w:val="00292766"/>
    <w:rsid w:val="002929DA"/>
    <w:rsid w:val="002942A3"/>
    <w:rsid w:val="00297295"/>
    <w:rsid w:val="002A0B36"/>
    <w:rsid w:val="002A2D46"/>
    <w:rsid w:val="002A6F26"/>
    <w:rsid w:val="002B0481"/>
    <w:rsid w:val="002B0A85"/>
    <w:rsid w:val="002B3B33"/>
    <w:rsid w:val="002B6167"/>
    <w:rsid w:val="002B6535"/>
    <w:rsid w:val="002C1DEC"/>
    <w:rsid w:val="002C5A49"/>
    <w:rsid w:val="002D0A73"/>
    <w:rsid w:val="002D4BD6"/>
    <w:rsid w:val="002D6142"/>
    <w:rsid w:val="002D6F1F"/>
    <w:rsid w:val="002D72D4"/>
    <w:rsid w:val="002E6C76"/>
    <w:rsid w:val="002F5FC8"/>
    <w:rsid w:val="0030030D"/>
    <w:rsid w:val="00306E41"/>
    <w:rsid w:val="00307B19"/>
    <w:rsid w:val="0031221B"/>
    <w:rsid w:val="003149A6"/>
    <w:rsid w:val="00316A01"/>
    <w:rsid w:val="00331284"/>
    <w:rsid w:val="00335F0E"/>
    <w:rsid w:val="003430A2"/>
    <w:rsid w:val="003434AB"/>
    <w:rsid w:val="0034771F"/>
    <w:rsid w:val="00361F02"/>
    <w:rsid w:val="00364164"/>
    <w:rsid w:val="00366DD8"/>
    <w:rsid w:val="00370FA4"/>
    <w:rsid w:val="0037373E"/>
    <w:rsid w:val="00375BC9"/>
    <w:rsid w:val="00377BE5"/>
    <w:rsid w:val="003813D0"/>
    <w:rsid w:val="00381E7E"/>
    <w:rsid w:val="00384872"/>
    <w:rsid w:val="003848A3"/>
    <w:rsid w:val="00387954"/>
    <w:rsid w:val="003903B7"/>
    <w:rsid w:val="003906DD"/>
    <w:rsid w:val="003950F6"/>
    <w:rsid w:val="003957FD"/>
    <w:rsid w:val="003A1308"/>
    <w:rsid w:val="003A3AEB"/>
    <w:rsid w:val="003A69D3"/>
    <w:rsid w:val="003B075B"/>
    <w:rsid w:val="003B08D6"/>
    <w:rsid w:val="003B0CB3"/>
    <w:rsid w:val="003B0EFC"/>
    <w:rsid w:val="003B1B5A"/>
    <w:rsid w:val="003C1EC7"/>
    <w:rsid w:val="003C31E0"/>
    <w:rsid w:val="003C3308"/>
    <w:rsid w:val="003C473B"/>
    <w:rsid w:val="003C53EE"/>
    <w:rsid w:val="003D0757"/>
    <w:rsid w:val="003D27C2"/>
    <w:rsid w:val="003D2CC4"/>
    <w:rsid w:val="003D4FB4"/>
    <w:rsid w:val="003D5498"/>
    <w:rsid w:val="003D6A82"/>
    <w:rsid w:val="003D7FA9"/>
    <w:rsid w:val="003E5C32"/>
    <w:rsid w:val="003F0EA7"/>
    <w:rsid w:val="003F1A5C"/>
    <w:rsid w:val="003F1D6A"/>
    <w:rsid w:val="003F4210"/>
    <w:rsid w:val="003F4434"/>
    <w:rsid w:val="003F6058"/>
    <w:rsid w:val="00405F9E"/>
    <w:rsid w:val="00407E50"/>
    <w:rsid w:val="0041474B"/>
    <w:rsid w:val="004155EE"/>
    <w:rsid w:val="004178F2"/>
    <w:rsid w:val="0042006F"/>
    <w:rsid w:val="00426CC7"/>
    <w:rsid w:val="004321DF"/>
    <w:rsid w:val="0045005A"/>
    <w:rsid w:val="00450713"/>
    <w:rsid w:val="00467F96"/>
    <w:rsid w:val="00470419"/>
    <w:rsid w:val="004743BD"/>
    <w:rsid w:val="00476201"/>
    <w:rsid w:val="00493D3F"/>
    <w:rsid w:val="0049609E"/>
    <w:rsid w:val="00496110"/>
    <w:rsid w:val="004B4681"/>
    <w:rsid w:val="004B46AB"/>
    <w:rsid w:val="004B6CEF"/>
    <w:rsid w:val="004B7631"/>
    <w:rsid w:val="004C15B5"/>
    <w:rsid w:val="004C1F07"/>
    <w:rsid w:val="004C2227"/>
    <w:rsid w:val="004C3408"/>
    <w:rsid w:val="004C7B8F"/>
    <w:rsid w:val="004D2091"/>
    <w:rsid w:val="004D75C6"/>
    <w:rsid w:val="004E2B48"/>
    <w:rsid w:val="004E399B"/>
    <w:rsid w:val="004E7258"/>
    <w:rsid w:val="004F0A78"/>
    <w:rsid w:val="004F2492"/>
    <w:rsid w:val="004F3A3F"/>
    <w:rsid w:val="00503416"/>
    <w:rsid w:val="00504EA1"/>
    <w:rsid w:val="00506D01"/>
    <w:rsid w:val="005203CC"/>
    <w:rsid w:val="005264B0"/>
    <w:rsid w:val="0053084A"/>
    <w:rsid w:val="00535353"/>
    <w:rsid w:val="005358BB"/>
    <w:rsid w:val="005363BE"/>
    <w:rsid w:val="00537635"/>
    <w:rsid w:val="005473FC"/>
    <w:rsid w:val="005556A3"/>
    <w:rsid w:val="005618AD"/>
    <w:rsid w:val="00575DE1"/>
    <w:rsid w:val="00576D7C"/>
    <w:rsid w:val="00576EA2"/>
    <w:rsid w:val="00577F37"/>
    <w:rsid w:val="00581F24"/>
    <w:rsid w:val="00583B8C"/>
    <w:rsid w:val="00587B46"/>
    <w:rsid w:val="00587C70"/>
    <w:rsid w:val="00592B6E"/>
    <w:rsid w:val="00592DB1"/>
    <w:rsid w:val="005930EA"/>
    <w:rsid w:val="00593885"/>
    <w:rsid w:val="00596862"/>
    <w:rsid w:val="00596A9B"/>
    <w:rsid w:val="005B13AC"/>
    <w:rsid w:val="005B23C8"/>
    <w:rsid w:val="005B73BF"/>
    <w:rsid w:val="005C22BA"/>
    <w:rsid w:val="005C3DC5"/>
    <w:rsid w:val="005C782F"/>
    <w:rsid w:val="005E002A"/>
    <w:rsid w:val="005E0340"/>
    <w:rsid w:val="005E2741"/>
    <w:rsid w:val="005E7CA1"/>
    <w:rsid w:val="005F58FA"/>
    <w:rsid w:val="005F654E"/>
    <w:rsid w:val="005F7047"/>
    <w:rsid w:val="006002BF"/>
    <w:rsid w:val="00601BD6"/>
    <w:rsid w:val="00602D8E"/>
    <w:rsid w:val="00614947"/>
    <w:rsid w:val="00615E96"/>
    <w:rsid w:val="00615E9C"/>
    <w:rsid w:val="00626E55"/>
    <w:rsid w:val="00632E1A"/>
    <w:rsid w:val="006342D8"/>
    <w:rsid w:val="00634E48"/>
    <w:rsid w:val="00652517"/>
    <w:rsid w:val="00664E9E"/>
    <w:rsid w:val="006767A4"/>
    <w:rsid w:val="0068069E"/>
    <w:rsid w:val="00680C39"/>
    <w:rsid w:val="00684C08"/>
    <w:rsid w:val="006850D1"/>
    <w:rsid w:val="00690132"/>
    <w:rsid w:val="00693233"/>
    <w:rsid w:val="006A69E1"/>
    <w:rsid w:val="006A6F90"/>
    <w:rsid w:val="006B56DA"/>
    <w:rsid w:val="006C086C"/>
    <w:rsid w:val="006C28BB"/>
    <w:rsid w:val="006C3A2E"/>
    <w:rsid w:val="006C57FF"/>
    <w:rsid w:val="006D0BFD"/>
    <w:rsid w:val="006D468B"/>
    <w:rsid w:val="006F1343"/>
    <w:rsid w:val="006F4BB8"/>
    <w:rsid w:val="006F61F8"/>
    <w:rsid w:val="00702C13"/>
    <w:rsid w:val="00702EB3"/>
    <w:rsid w:val="007055FB"/>
    <w:rsid w:val="00713124"/>
    <w:rsid w:val="00713930"/>
    <w:rsid w:val="00722D75"/>
    <w:rsid w:val="00723C23"/>
    <w:rsid w:val="00726FC8"/>
    <w:rsid w:val="007275BC"/>
    <w:rsid w:val="00730D8A"/>
    <w:rsid w:val="00732E87"/>
    <w:rsid w:val="007401FC"/>
    <w:rsid w:val="007403B1"/>
    <w:rsid w:val="00740860"/>
    <w:rsid w:val="007436FC"/>
    <w:rsid w:val="007439F8"/>
    <w:rsid w:val="00746D03"/>
    <w:rsid w:val="00760610"/>
    <w:rsid w:val="00760ABB"/>
    <w:rsid w:val="00763230"/>
    <w:rsid w:val="007645EB"/>
    <w:rsid w:val="00764ED7"/>
    <w:rsid w:val="00770CA2"/>
    <w:rsid w:val="00775881"/>
    <w:rsid w:val="00777994"/>
    <w:rsid w:val="007810A2"/>
    <w:rsid w:val="00785C67"/>
    <w:rsid w:val="00786BA0"/>
    <w:rsid w:val="007874CB"/>
    <w:rsid w:val="007905FE"/>
    <w:rsid w:val="00793728"/>
    <w:rsid w:val="00796B83"/>
    <w:rsid w:val="00797389"/>
    <w:rsid w:val="007A01C5"/>
    <w:rsid w:val="007A454C"/>
    <w:rsid w:val="007A47FC"/>
    <w:rsid w:val="007A7492"/>
    <w:rsid w:val="007B12DA"/>
    <w:rsid w:val="007B1EAA"/>
    <w:rsid w:val="007B3BCE"/>
    <w:rsid w:val="007B6A13"/>
    <w:rsid w:val="007C02FB"/>
    <w:rsid w:val="007C04FD"/>
    <w:rsid w:val="007C0EAB"/>
    <w:rsid w:val="007C11A6"/>
    <w:rsid w:val="007C1E1D"/>
    <w:rsid w:val="007C27AC"/>
    <w:rsid w:val="007C40E9"/>
    <w:rsid w:val="007D3305"/>
    <w:rsid w:val="007F505F"/>
    <w:rsid w:val="00800141"/>
    <w:rsid w:val="00801D38"/>
    <w:rsid w:val="0080623C"/>
    <w:rsid w:val="00807232"/>
    <w:rsid w:val="00811450"/>
    <w:rsid w:val="008138F0"/>
    <w:rsid w:val="0082315A"/>
    <w:rsid w:val="00842292"/>
    <w:rsid w:val="008447AE"/>
    <w:rsid w:val="00847CA5"/>
    <w:rsid w:val="008577DC"/>
    <w:rsid w:val="00860E8D"/>
    <w:rsid w:val="00861197"/>
    <w:rsid w:val="00863D0F"/>
    <w:rsid w:val="008668D1"/>
    <w:rsid w:val="00873371"/>
    <w:rsid w:val="00874669"/>
    <w:rsid w:val="00874778"/>
    <w:rsid w:val="00875543"/>
    <w:rsid w:val="008826FC"/>
    <w:rsid w:val="00885C81"/>
    <w:rsid w:val="00887BFB"/>
    <w:rsid w:val="008A0054"/>
    <w:rsid w:val="008A06F7"/>
    <w:rsid w:val="008A40D0"/>
    <w:rsid w:val="008B294A"/>
    <w:rsid w:val="008B4459"/>
    <w:rsid w:val="008B6726"/>
    <w:rsid w:val="008B68EE"/>
    <w:rsid w:val="008B6972"/>
    <w:rsid w:val="008C666C"/>
    <w:rsid w:val="008D0508"/>
    <w:rsid w:val="008D2DB5"/>
    <w:rsid w:val="008D3693"/>
    <w:rsid w:val="008D6F95"/>
    <w:rsid w:val="008D7D6E"/>
    <w:rsid w:val="008F6737"/>
    <w:rsid w:val="008F6C07"/>
    <w:rsid w:val="00921932"/>
    <w:rsid w:val="0094072A"/>
    <w:rsid w:val="00940C6B"/>
    <w:rsid w:val="00941F4B"/>
    <w:rsid w:val="00945906"/>
    <w:rsid w:val="00950C2F"/>
    <w:rsid w:val="00954F2C"/>
    <w:rsid w:val="0095698F"/>
    <w:rsid w:val="00956F82"/>
    <w:rsid w:val="0095780E"/>
    <w:rsid w:val="00960AE6"/>
    <w:rsid w:val="009620FE"/>
    <w:rsid w:val="009637CA"/>
    <w:rsid w:val="009741D1"/>
    <w:rsid w:val="00974420"/>
    <w:rsid w:val="00976A50"/>
    <w:rsid w:val="009818D8"/>
    <w:rsid w:val="009916C9"/>
    <w:rsid w:val="009968FF"/>
    <w:rsid w:val="00996ABC"/>
    <w:rsid w:val="009A0709"/>
    <w:rsid w:val="009A1ED6"/>
    <w:rsid w:val="009A7254"/>
    <w:rsid w:val="009B1A31"/>
    <w:rsid w:val="009B654D"/>
    <w:rsid w:val="009C2CD5"/>
    <w:rsid w:val="009C3122"/>
    <w:rsid w:val="009D25ED"/>
    <w:rsid w:val="009D5E64"/>
    <w:rsid w:val="009D6FF7"/>
    <w:rsid w:val="009E006C"/>
    <w:rsid w:val="009E25A5"/>
    <w:rsid w:val="009E2B1C"/>
    <w:rsid w:val="009E79C8"/>
    <w:rsid w:val="009F1CF2"/>
    <w:rsid w:val="009F42C4"/>
    <w:rsid w:val="00A0119F"/>
    <w:rsid w:val="00A057E2"/>
    <w:rsid w:val="00A139CA"/>
    <w:rsid w:val="00A15B39"/>
    <w:rsid w:val="00A23812"/>
    <w:rsid w:val="00A317A1"/>
    <w:rsid w:val="00A32B1A"/>
    <w:rsid w:val="00A40428"/>
    <w:rsid w:val="00A43B85"/>
    <w:rsid w:val="00A47B01"/>
    <w:rsid w:val="00A52693"/>
    <w:rsid w:val="00A54CCA"/>
    <w:rsid w:val="00A62250"/>
    <w:rsid w:val="00A64D2A"/>
    <w:rsid w:val="00A676FB"/>
    <w:rsid w:val="00A72161"/>
    <w:rsid w:val="00A745E0"/>
    <w:rsid w:val="00A80045"/>
    <w:rsid w:val="00A807C0"/>
    <w:rsid w:val="00A839D8"/>
    <w:rsid w:val="00A86313"/>
    <w:rsid w:val="00A86738"/>
    <w:rsid w:val="00A878FC"/>
    <w:rsid w:val="00A87F1C"/>
    <w:rsid w:val="00A92EE3"/>
    <w:rsid w:val="00A95C07"/>
    <w:rsid w:val="00AA123D"/>
    <w:rsid w:val="00AA3CB9"/>
    <w:rsid w:val="00AA561D"/>
    <w:rsid w:val="00AA6094"/>
    <w:rsid w:val="00AA6DF1"/>
    <w:rsid w:val="00AB730A"/>
    <w:rsid w:val="00AC1675"/>
    <w:rsid w:val="00AC3285"/>
    <w:rsid w:val="00AC4557"/>
    <w:rsid w:val="00AC4663"/>
    <w:rsid w:val="00AD0FF5"/>
    <w:rsid w:val="00AD23E4"/>
    <w:rsid w:val="00AD29CD"/>
    <w:rsid w:val="00AD341A"/>
    <w:rsid w:val="00AD3F8A"/>
    <w:rsid w:val="00AD7CDA"/>
    <w:rsid w:val="00AE65CA"/>
    <w:rsid w:val="00AF1B55"/>
    <w:rsid w:val="00AF244B"/>
    <w:rsid w:val="00AF2EF7"/>
    <w:rsid w:val="00AF376A"/>
    <w:rsid w:val="00AF4A65"/>
    <w:rsid w:val="00AF5733"/>
    <w:rsid w:val="00B008BE"/>
    <w:rsid w:val="00B01984"/>
    <w:rsid w:val="00B06C97"/>
    <w:rsid w:val="00B208A8"/>
    <w:rsid w:val="00B221D5"/>
    <w:rsid w:val="00B235E7"/>
    <w:rsid w:val="00B23E38"/>
    <w:rsid w:val="00B25397"/>
    <w:rsid w:val="00B30673"/>
    <w:rsid w:val="00B33AE1"/>
    <w:rsid w:val="00B47EA1"/>
    <w:rsid w:val="00B515F2"/>
    <w:rsid w:val="00B555EF"/>
    <w:rsid w:val="00B55A01"/>
    <w:rsid w:val="00B579CD"/>
    <w:rsid w:val="00B616B6"/>
    <w:rsid w:val="00B66310"/>
    <w:rsid w:val="00B675F0"/>
    <w:rsid w:val="00B7232F"/>
    <w:rsid w:val="00B724B5"/>
    <w:rsid w:val="00B735BA"/>
    <w:rsid w:val="00B74711"/>
    <w:rsid w:val="00B75F16"/>
    <w:rsid w:val="00B760D1"/>
    <w:rsid w:val="00B82274"/>
    <w:rsid w:val="00B8732D"/>
    <w:rsid w:val="00B87638"/>
    <w:rsid w:val="00B87BA8"/>
    <w:rsid w:val="00B978D1"/>
    <w:rsid w:val="00BA1DF7"/>
    <w:rsid w:val="00BA205A"/>
    <w:rsid w:val="00BA334A"/>
    <w:rsid w:val="00BA4DE7"/>
    <w:rsid w:val="00BA7896"/>
    <w:rsid w:val="00BB0B84"/>
    <w:rsid w:val="00BB3A49"/>
    <w:rsid w:val="00BB546A"/>
    <w:rsid w:val="00BB6D6C"/>
    <w:rsid w:val="00BB705A"/>
    <w:rsid w:val="00BC3BC9"/>
    <w:rsid w:val="00BC6F29"/>
    <w:rsid w:val="00BD531D"/>
    <w:rsid w:val="00BD7D95"/>
    <w:rsid w:val="00BE2562"/>
    <w:rsid w:val="00BF0361"/>
    <w:rsid w:val="00BF382A"/>
    <w:rsid w:val="00BF51A9"/>
    <w:rsid w:val="00C036BA"/>
    <w:rsid w:val="00C10FF1"/>
    <w:rsid w:val="00C14541"/>
    <w:rsid w:val="00C161AA"/>
    <w:rsid w:val="00C16732"/>
    <w:rsid w:val="00C33C33"/>
    <w:rsid w:val="00C3641B"/>
    <w:rsid w:val="00C36F0D"/>
    <w:rsid w:val="00C379DA"/>
    <w:rsid w:val="00C46C7F"/>
    <w:rsid w:val="00C47791"/>
    <w:rsid w:val="00C54940"/>
    <w:rsid w:val="00C56184"/>
    <w:rsid w:val="00C57A52"/>
    <w:rsid w:val="00C57F18"/>
    <w:rsid w:val="00C60CC8"/>
    <w:rsid w:val="00C61730"/>
    <w:rsid w:val="00C653CA"/>
    <w:rsid w:val="00C71C5C"/>
    <w:rsid w:val="00C73AA6"/>
    <w:rsid w:val="00C74C49"/>
    <w:rsid w:val="00C76088"/>
    <w:rsid w:val="00C76F02"/>
    <w:rsid w:val="00C77C0C"/>
    <w:rsid w:val="00C8350A"/>
    <w:rsid w:val="00C84527"/>
    <w:rsid w:val="00C86B27"/>
    <w:rsid w:val="00C93669"/>
    <w:rsid w:val="00C95CA9"/>
    <w:rsid w:val="00CA2B72"/>
    <w:rsid w:val="00CA340C"/>
    <w:rsid w:val="00CA446C"/>
    <w:rsid w:val="00CA648F"/>
    <w:rsid w:val="00CB224A"/>
    <w:rsid w:val="00CB3F5D"/>
    <w:rsid w:val="00CB551E"/>
    <w:rsid w:val="00CC0120"/>
    <w:rsid w:val="00CC4350"/>
    <w:rsid w:val="00CC64B8"/>
    <w:rsid w:val="00CC7AE1"/>
    <w:rsid w:val="00CD2587"/>
    <w:rsid w:val="00CD6B9D"/>
    <w:rsid w:val="00CE07F9"/>
    <w:rsid w:val="00CE757E"/>
    <w:rsid w:val="00CF06B7"/>
    <w:rsid w:val="00CF09B6"/>
    <w:rsid w:val="00CF6605"/>
    <w:rsid w:val="00D0409B"/>
    <w:rsid w:val="00D1118F"/>
    <w:rsid w:val="00D12462"/>
    <w:rsid w:val="00D13C74"/>
    <w:rsid w:val="00D14D1F"/>
    <w:rsid w:val="00D16D35"/>
    <w:rsid w:val="00D20DA3"/>
    <w:rsid w:val="00D22269"/>
    <w:rsid w:val="00D22735"/>
    <w:rsid w:val="00D313D7"/>
    <w:rsid w:val="00D33978"/>
    <w:rsid w:val="00D45115"/>
    <w:rsid w:val="00D476B8"/>
    <w:rsid w:val="00D540E6"/>
    <w:rsid w:val="00D55DCB"/>
    <w:rsid w:val="00D65E2C"/>
    <w:rsid w:val="00D66C4A"/>
    <w:rsid w:val="00D676F7"/>
    <w:rsid w:val="00D72FE1"/>
    <w:rsid w:val="00D7353A"/>
    <w:rsid w:val="00D75B32"/>
    <w:rsid w:val="00D82540"/>
    <w:rsid w:val="00D83C98"/>
    <w:rsid w:val="00D95480"/>
    <w:rsid w:val="00D97CC3"/>
    <w:rsid w:val="00DB59BD"/>
    <w:rsid w:val="00DC1BA3"/>
    <w:rsid w:val="00DC25B3"/>
    <w:rsid w:val="00DC57E5"/>
    <w:rsid w:val="00DC7DB1"/>
    <w:rsid w:val="00DD3C74"/>
    <w:rsid w:val="00DD7052"/>
    <w:rsid w:val="00DE1815"/>
    <w:rsid w:val="00DE1901"/>
    <w:rsid w:val="00DE6F35"/>
    <w:rsid w:val="00DF0B08"/>
    <w:rsid w:val="00DF27C9"/>
    <w:rsid w:val="00DF6E6C"/>
    <w:rsid w:val="00E0217E"/>
    <w:rsid w:val="00E03E18"/>
    <w:rsid w:val="00E06E16"/>
    <w:rsid w:val="00E116CD"/>
    <w:rsid w:val="00E168EB"/>
    <w:rsid w:val="00E249FF"/>
    <w:rsid w:val="00E24F43"/>
    <w:rsid w:val="00E363AB"/>
    <w:rsid w:val="00E37134"/>
    <w:rsid w:val="00E41259"/>
    <w:rsid w:val="00E50809"/>
    <w:rsid w:val="00E5296D"/>
    <w:rsid w:val="00E52BE6"/>
    <w:rsid w:val="00E5348A"/>
    <w:rsid w:val="00E567EC"/>
    <w:rsid w:val="00E60A46"/>
    <w:rsid w:val="00E63517"/>
    <w:rsid w:val="00E722AE"/>
    <w:rsid w:val="00E74616"/>
    <w:rsid w:val="00E91B30"/>
    <w:rsid w:val="00EA45A9"/>
    <w:rsid w:val="00EA468D"/>
    <w:rsid w:val="00EB04BB"/>
    <w:rsid w:val="00EB0835"/>
    <w:rsid w:val="00EB5F60"/>
    <w:rsid w:val="00EB6E8D"/>
    <w:rsid w:val="00EB7114"/>
    <w:rsid w:val="00EC00DD"/>
    <w:rsid w:val="00EC0116"/>
    <w:rsid w:val="00ED08D3"/>
    <w:rsid w:val="00ED231B"/>
    <w:rsid w:val="00ED5356"/>
    <w:rsid w:val="00ED6F1B"/>
    <w:rsid w:val="00EE6287"/>
    <w:rsid w:val="00EE6A21"/>
    <w:rsid w:val="00EF549D"/>
    <w:rsid w:val="00EF5F9A"/>
    <w:rsid w:val="00EF7AFF"/>
    <w:rsid w:val="00F00AA4"/>
    <w:rsid w:val="00F04BB2"/>
    <w:rsid w:val="00F06CC5"/>
    <w:rsid w:val="00F1338D"/>
    <w:rsid w:val="00F143D0"/>
    <w:rsid w:val="00F177C4"/>
    <w:rsid w:val="00F3052B"/>
    <w:rsid w:val="00F317DD"/>
    <w:rsid w:val="00F31D67"/>
    <w:rsid w:val="00F375DB"/>
    <w:rsid w:val="00F42A12"/>
    <w:rsid w:val="00F5292F"/>
    <w:rsid w:val="00F54FB0"/>
    <w:rsid w:val="00F556AE"/>
    <w:rsid w:val="00F570B2"/>
    <w:rsid w:val="00F614AC"/>
    <w:rsid w:val="00F62E58"/>
    <w:rsid w:val="00F6785E"/>
    <w:rsid w:val="00F67EBF"/>
    <w:rsid w:val="00F70B73"/>
    <w:rsid w:val="00F7397A"/>
    <w:rsid w:val="00F8560D"/>
    <w:rsid w:val="00F87322"/>
    <w:rsid w:val="00F91E45"/>
    <w:rsid w:val="00F97165"/>
    <w:rsid w:val="00FB4498"/>
    <w:rsid w:val="00FB5441"/>
    <w:rsid w:val="00FB7005"/>
    <w:rsid w:val="00FB7CC7"/>
    <w:rsid w:val="00FC15FE"/>
    <w:rsid w:val="00FC3717"/>
    <w:rsid w:val="00FC5CAC"/>
    <w:rsid w:val="00FD0185"/>
    <w:rsid w:val="00FD0D5A"/>
    <w:rsid w:val="00FE5E93"/>
    <w:rsid w:val="00FE6EF5"/>
    <w:rsid w:val="00FE7BA2"/>
    <w:rsid w:val="00FF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5002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2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806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1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D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06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231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99"/>
    <w:qFormat/>
    <w:rsid w:val="007C11A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7C11A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C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1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11A6"/>
  </w:style>
  <w:style w:type="paragraph" w:styleId="a9">
    <w:name w:val="footer"/>
    <w:basedOn w:val="a"/>
    <w:link w:val="aa"/>
    <w:uiPriority w:val="99"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11A6"/>
  </w:style>
  <w:style w:type="paragraph" w:styleId="ab">
    <w:name w:val="List Paragraph"/>
    <w:basedOn w:val="a"/>
    <w:uiPriority w:val="34"/>
    <w:qFormat/>
    <w:rsid w:val="00FB7CC7"/>
    <w:pPr>
      <w:ind w:left="720"/>
      <w:contextualSpacing/>
    </w:pPr>
  </w:style>
  <w:style w:type="character" w:styleId="ac">
    <w:name w:val="Hyperlink"/>
    <w:uiPriority w:val="99"/>
    <w:rsid w:val="00FB7CC7"/>
    <w:rPr>
      <w:color w:val="0000FF"/>
      <w:u w:val="single"/>
    </w:rPr>
  </w:style>
  <w:style w:type="table" w:styleId="ad">
    <w:name w:val="Table Grid"/>
    <w:basedOn w:val="a1"/>
    <w:uiPriority w:val="59"/>
    <w:rsid w:val="00D16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6">
    <w:name w:val="Medium Grid 3 Accent 6"/>
    <w:basedOn w:val="a1"/>
    <w:uiPriority w:val="69"/>
    <w:rsid w:val="001310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e">
    <w:name w:val="Normal (Web)"/>
    <w:basedOn w:val="a"/>
    <w:uiPriority w:val="99"/>
    <w:unhideWhenUsed/>
    <w:rsid w:val="00680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68069E"/>
  </w:style>
  <w:style w:type="character" w:customStyle="1" w:styleId="mw-editsection1">
    <w:name w:val="mw-editsection1"/>
    <w:basedOn w:val="a0"/>
    <w:rsid w:val="0068069E"/>
  </w:style>
  <w:style w:type="character" w:customStyle="1" w:styleId="mw-editsection-bracket">
    <w:name w:val="mw-editsection-bracket"/>
    <w:basedOn w:val="a0"/>
    <w:rsid w:val="0068069E"/>
  </w:style>
  <w:style w:type="table" w:customStyle="1" w:styleId="-11">
    <w:name w:val="Светлая заливка - Акцент 11"/>
    <w:basedOn w:val="a1"/>
    <w:uiPriority w:val="60"/>
    <w:rsid w:val="001445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3">
    <w:name w:val="Medium Grid 2 Accent 3"/>
    <w:basedOn w:val="a1"/>
    <w:uiPriority w:val="68"/>
    <w:rsid w:val="00FC5CA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Light Grid Accent 3"/>
    <w:basedOn w:val="a1"/>
    <w:uiPriority w:val="62"/>
    <w:rsid w:val="00FC5CA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AD23E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List Accent 3"/>
    <w:basedOn w:val="a1"/>
    <w:uiPriority w:val="61"/>
    <w:rsid w:val="00AD23E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headertext">
    <w:name w:val="header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31">
    <w:name w:val="Light Shading Accent 3"/>
    <w:basedOn w:val="a1"/>
    <w:uiPriority w:val="60"/>
    <w:rsid w:val="003C1EC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ConsPlusNormal">
    <w:name w:val="ConsPlusNormal"/>
    <w:link w:val="ConsPlusNormal0"/>
    <w:rsid w:val="003957FD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3957FD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af">
    <w:name w:val="основной текст"/>
    <w:basedOn w:val="a"/>
    <w:rsid w:val="003957FD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</w:rPr>
  </w:style>
  <w:style w:type="paragraph" w:customStyle="1" w:styleId="S2">
    <w:name w:val="S_Заголовок 2"/>
    <w:basedOn w:val="2"/>
    <w:link w:val="S20"/>
    <w:autoRedefine/>
    <w:rsid w:val="00C16732"/>
    <w:pPr>
      <w:spacing w:before="0" w:beforeAutospacing="0" w:after="0" w:afterAutospacing="0"/>
      <w:jc w:val="right"/>
    </w:pPr>
    <w:rPr>
      <w:b w:val="0"/>
      <w:bCs w:val="0"/>
      <w:sz w:val="20"/>
      <w:szCs w:val="20"/>
    </w:rPr>
  </w:style>
  <w:style w:type="character" w:customStyle="1" w:styleId="S20">
    <w:name w:val="S_Заголовок 2 Знак Знак"/>
    <w:link w:val="S2"/>
    <w:rsid w:val="00C167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348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-2">
    <w:name w:val="Light Grid Accent 2"/>
    <w:basedOn w:val="a1"/>
    <w:uiPriority w:val="62"/>
    <w:rsid w:val="00F62E5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Shading Accent 2"/>
    <w:basedOn w:val="a1"/>
    <w:uiPriority w:val="60"/>
    <w:rsid w:val="00F62E5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w-editsection-divider1">
    <w:name w:val="mw-editsection-divider1"/>
    <w:basedOn w:val="a0"/>
    <w:rsid w:val="0082315A"/>
    <w:rPr>
      <w:color w:val="555555"/>
    </w:rPr>
  </w:style>
  <w:style w:type="paragraph" w:styleId="af0">
    <w:name w:val="Body Text Indent"/>
    <w:basedOn w:val="a"/>
    <w:link w:val="af1"/>
    <w:semiHidden/>
    <w:rsid w:val="0082315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1">
    <w:name w:val="Основной текст с отступом Знак"/>
    <w:basedOn w:val="a0"/>
    <w:link w:val="af0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2">
    <w:name w:val="Body Text"/>
    <w:basedOn w:val="a"/>
    <w:link w:val="af3"/>
    <w:semiHidden/>
    <w:rsid w:val="0082315A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3">
    <w:name w:val="Основной текст Знак"/>
    <w:basedOn w:val="a0"/>
    <w:link w:val="af2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231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2315A"/>
  </w:style>
  <w:style w:type="paragraph" w:styleId="31">
    <w:name w:val="Body Text Indent 3"/>
    <w:basedOn w:val="a"/>
    <w:link w:val="32"/>
    <w:uiPriority w:val="99"/>
    <w:semiHidden/>
    <w:unhideWhenUsed/>
    <w:rsid w:val="008231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2315A"/>
    <w:rPr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82315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2315A"/>
  </w:style>
  <w:style w:type="table" w:styleId="1-2">
    <w:name w:val="Medium List 1 Accent 2"/>
    <w:basedOn w:val="a1"/>
    <w:uiPriority w:val="65"/>
    <w:rsid w:val="009569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customStyle="1" w:styleId="b-share-popup-wrap">
    <w:name w:val="b-share-popup-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">
    <w:name w:val="b-share-popup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-share-popupi">
    <w:name w:val="b-share-popup__i"/>
    <w:basedOn w:val="a"/>
    <w:rsid w:val="00722D7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">
    <w:name w:val="b-share-popup__item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-share-popupicon">
    <w:name w:val="b-share-popup__icon"/>
    <w:basedOn w:val="a"/>
    <w:rsid w:val="00722D7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coninput">
    <w:name w:val="b-share-popup__icon_input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coninput0">
    <w:name w:val="b-share-popup__icon__input"/>
    <w:basedOn w:val="a"/>
    <w:rsid w:val="00722D75"/>
    <w:pPr>
      <w:spacing w:before="100" w:beforeAutospacing="1" w:after="100" w:afterAutospacing="1" w:line="240" w:lineRule="auto"/>
      <w:ind w:left="42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spacer">
    <w:name w:val="b-share-popup__spac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header">
    <w:name w:val="b-share-popup__header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popupinput">
    <w:name w:val="b-share-popup__input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popupinputinput">
    <w:name w:val="b-share-popup__input__input"/>
    <w:basedOn w:val="a"/>
    <w:rsid w:val="00722D75"/>
    <w:pPr>
      <w:spacing w:before="106" w:after="0" w:line="240" w:lineRule="atLeast"/>
    </w:pPr>
    <w:rPr>
      <w:rFonts w:ascii="Verdana" w:eastAsia="Times New Roman" w:hAnsi="Verdana" w:cs="Times New Roman"/>
      <w:sz w:val="24"/>
      <w:szCs w:val="24"/>
    </w:rPr>
  </w:style>
  <w:style w:type="paragraph" w:customStyle="1" w:styleId="b-share-popupyandex">
    <w:name w:val="b-share-popup__yandex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</w:rPr>
  </w:style>
  <w:style w:type="paragraph" w:customStyle="1" w:styleId="b-share-popupto-right">
    <w:name w:val="b-share-popup_to-right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rarr">
    <w:name w:val="b-ico_action_r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larr">
    <w:name w:val="b-ico_action_l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">
    <w:name w:val="b-share-popup__main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">
    <w:name w:val="b-share-popup__extra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tail">
    <w:name w:val="b-share-popup__tail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">
    <w:name w:val="b-share-popup__form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formlink">
    <w:name w:val="b-share-popup__form__link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1"/>
      <w:szCs w:val="21"/>
      <w:u w:val="single"/>
    </w:rPr>
  </w:style>
  <w:style w:type="paragraph" w:customStyle="1" w:styleId="b-share-popupformbutton">
    <w:name w:val="b-share-popup__form__button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popupformclose">
    <w:name w:val="b-share-popup__form__close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form-button">
    <w:name w:val="b-share-form-button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form-buttonbefore">
    <w:name w:val="b-share-form-button__before"/>
    <w:basedOn w:val="a"/>
    <w:rsid w:val="00722D75"/>
    <w:pPr>
      <w:spacing w:before="100" w:beforeAutospacing="1" w:after="100" w:afterAutospacing="1" w:line="240" w:lineRule="auto"/>
      <w:ind w:left="-1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">
    <w:name w:val="b-share-form-button__after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s">
    <w:name w:val="b-share-form-button_icon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">
    <w:name w:val="b-share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</w:rPr>
  </w:style>
  <w:style w:type="paragraph" w:customStyle="1" w:styleId="b-sharetext">
    <w:name w:val="b-share__text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andle">
    <w:name w:val="b-share__handl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r">
    <w:name w:val="b-share__hr"/>
    <w:basedOn w:val="a"/>
    <w:rsid w:val="00722D75"/>
    <w:pPr>
      <w:spacing w:after="0" w:line="240" w:lineRule="auto"/>
      <w:ind w:left="42" w:right="64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bordered">
    <w:name w:val="b-share_bordered"/>
    <w:basedOn w:val="a"/>
    <w:rsid w:val="00722D75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link">
    <w:name w:val="b-share_link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share">
    <w:name w:val="b-share-form-button_share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seudo-link">
    <w:name w:val="b-share-pseudo-link"/>
    <w:basedOn w:val="a"/>
    <w:rsid w:val="00722D75"/>
    <w:pPr>
      <w:pBdr>
        <w:bottom w:val="dotted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fontfixed">
    <w:name w:val="b-share_font_fixe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-sharehandlemore">
    <w:name w:val="b-share__handle_more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9"/>
      <w:szCs w:val="19"/>
    </w:rPr>
  </w:style>
  <w:style w:type="paragraph" w:customStyle="1" w:styleId="b-share-icon">
    <w:name w:val="b-share-icon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renren">
    <w:name w:val="b-share-icon_renre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sinaweibo">
    <w:name w:val="b-share-icon_sina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qzone">
    <w:name w:val="b-share-icon_qzon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tencentweibo">
    <w:name w:val="b-share-icon_tencent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counter">
    <w:name w:val="b-share-counter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vanish/>
      <w:color w:val="FFFFFF"/>
      <w:sz w:val="30"/>
      <w:szCs w:val="30"/>
    </w:rPr>
  </w:style>
  <w:style w:type="paragraph" w:customStyle="1" w:styleId="b-share-btncounter">
    <w:name w:val="b-share-btn__coun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yandexad-vertical">
    <w:name w:val="yap-yandex_ad-vertical"/>
    <w:basedOn w:val="a"/>
    <w:rsid w:val="00722D75"/>
    <w:pPr>
      <w:spacing w:before="100" w:beforeAutospacing="1" w:after="100" w:afterAutospacing="1" w:line="240" w:lineRule="auto"/>
    </w:pPr>
    <w:rPr>
      <w:rFonts w:ascii="inherit!important" w:eastAsia="Times New Roman" w:hAnsi="inherit!important" w:cs="Times New Roman"/>
      <w:sz w:val="24"/>
      <w:szCs w:val="24"/>
    </w:rPr>
  </w:style>
  <w:style w:type="paragraph" w:customStyle="1" w:styleId="b-share-popupexpander">
    <w:name w:val="b-share-popup__expand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collapse">
    <w:name w:val="b-share-popup__item__text_collaps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expand">
    <w:name w:val="b-share-popup__item__text_expan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nputlink">
    <w:name w:val="b-share-popup__input_lin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mail">
    <w:name w:val="b-share-popup__form_mai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html">
    <w:name w:val="b-share-popup__form_htm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">
    <w:name w:val="b-share-form-button__ico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wrap">
    <w:name w:val="b-share-btn__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">
    <w:name w:val="b-share-btn__faceboo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">
    <w:name w:val="b-share-btn__moimi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">
    <w:name w:val="b-share-btn__vkontakt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">
    <w:name w:val="b-share-btn__twit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">
    <w:name w:val="b-share-btn__odnoklassniki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">
    <w:name w:val="b-share-btn__gplu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">
    <w:name w:val="b-share-btn__yaru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">
    <w:name w:val="b-share-btn__pinteres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vk-main">
    <w:name w:val="yap-vk-mai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logo-blocktext">
    <w:name w:val="yap-logo-block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adtunetooltip">
    <w:name w:val="yap-adtune__toolti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block">
    <w:name w:val="yap-bloc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">
    <w:name w:val="b-share-popup__item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adtunetext">
    <w:name w:val="yap-adtune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1">
    <w:name w:val="b-share-popup__item__text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b-share-popupitemtext2">
    <w:name w:val="b-share-popup__item__text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b-share-popupitem1">
    <w:name w:val="b-share-popup__item1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1"/>
      <w:szCs w:val="21"/>
    </w:rPr>
  </w:style>
  <w:style w:type="paragraph" w:customStyle="1" w:styleId="b-share-popupexpander1">
    <w:name w:val="b-share-popup__expander1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3">
    <w:name w:val="b-share-popup__item__text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b-icoactionrarr1">
    <w:name w:val="b-ico_action_r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larr1">
    <w:name w:val="b-ico_action_l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larr2">
    <w:name w:val="b-ico_action_l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rarr2">
    <w:name w:val="b-ico_action_r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temtextcollapse1">
    <w:name w:val="b-share-popup__item__text_collapse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temtextexpand1">
    <w:name w:val="b-share-popup__item__text_expand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rarr3">
    <w:name w:val="b-ico_action_r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collapse2">
    <w:name w:val="b-share-popup__item__text_collapse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rarr4">
    <w:name w:val="b-ico_action_rar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larr3">
    <w:name w:val="b-ico_action_l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1">
    <w:name w:val="b-share-popup__mai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1">
    <w:name w:val="b-share-popup__extra1"/>
    <w:basedOn w:val="a"/>
    <w:rsid w:val="00722D75"/>
    <w:pPr>
      <w:spacing w:after="0" w:line="240" w:lineRule="auto"/>
      <w:ind w:right="-212"/>
      <w:textAlignment w:val="top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2">
    <w:name w:val="b-share-popup__extra2"/>
    <w:basedOn w:val="a"/>
    <w:rsid w:val="00722D75"/>
    <w:pPr>
      <w:spacing w:after="0" w:line="240" w:lineRule="auto"/>
      <w:ind w:lef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tail1">
    <w:name w:val="b-share-popup__tail1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tail2">
    <w:name w:val="b-share-popup__tail2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2">
    <w:name w:val="b-share-popup__main2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3">
    <w:name w:val="b-share-popup__main3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4">
    <w:name w:val="b-share-popup__main4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3">
    <w:name w:val="b-share-popup__extra3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4">
    <w:name w:val="b-share-popup__extra4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5">
    <w:name w:val="b-share-popup__extra5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2">
    <w:name w:val="b-share-popup__expande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3">
    <w:name w:val="b-share-popup__expande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4">
    <w:name w:val="b-share-popup__expande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1">
    <w:name w:val="b-share-popup__input_link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2">
    <w:name w:val="b-share-popup__input_link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3">
    <w:name w:val="b-share-popup__input_link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formmail1">
    <w:name w:val="b-share-popup__form_mai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html1">
    <w:name w:val="b-share-popup__form_htm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1">
    <w:name w:val="b-share-popup__form1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2">
    <w:name w:val="b-share-popup__item2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7"/>
      <w:szCs w:val="27"/>
    </w:rPr>
  </w:style>
  <w:style w:type="paragraph" w:customStyle="1" w:styleId="b-share-popupheader1">
    <w:name w:val="b-share-popup__header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</w:rPr>
  </w:style>
  <w:style w:type="paragraph" w:customStyle="1" w:styleId="b-share-popupinput1">
    <w:name w:val="b-share-popup__input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</w:rPr>
  </w:style>
  <w:style w:type="paragraph" w:customStyle="1" w:styleId="b-share-popupitem3">
    <w:name w:val="b-share-popup__item3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3"/>
      <w:szCs w:val="23"/>
    </w:rPr>
  </w:style>
  <w:style w:type="paragraph" w:customStyle="1" w:styleId="b-share-popupformlink1">
    <w:name w:val="b-share-popup__form__link1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3"/>
      <w:szCs w:val="23"/>
      <w:u w:val="single"/>
    </w:rPr>
  </w:style>
  <w:style w:type="paragraph" w:customStyle="1" w:styleId="b-share-popupformbutton1">
    <w:name w:val="b-share-popup__form__button1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3"/>
      <w:szCs w:val="23"/>
    </w:rPr>
  </w:style>
  <w:style w:type="paragraph" w:customStyle="1" w:styleId="b-share-popupformclose1">
    <w:name w:val="b-share-popup__form__close1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3"/>
      <w:szCs w:val="23"/>
    </w:rPr>
  </w:style>
  <w:style w:type="paragraph" w:customStyle="1" w:styleId="b-share-popupyandex1">
    <w:name w:val="b-share-popup__yandex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form-buttonbefore1">
    <w:name w:val="b-share-form-button__before1"/>
    <w:basedOn w:val="a"/>
    <w:rsid w:val="00722D75"/>
    <w:pPr>
      <w:spacing w:before="100" w:beforeAutospacing="1" w:after="100" w:afterAutospacing="1" w:line="240" w:lineRule="auto"/>
      <w:ind w:left="-6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1">
    <w:name w:val="b-share-form-button__afte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andlemore1">
    <w:name w:val="b-share__handle_more1"/>
    <w:basedOn w:val="a"/>
    <w:rsid w:val="00722D75"/>
    <w:pPr>
      <w:spacing w:after="100" w:afterAutospacing="1" w:line="240" w:lineRule="auto"/>
      <w:ind w:right="-85"/>
    </w:pPr>
    <w:rPr>
      <w:rFonts w:ascii="Times New Roman" w:eastAsia="Times New Roman" w:hAnsi="Times New Roman" w:cs="Times New Roman"/>
      <w:color w:val="7B7B7B"/>
      <w:sz w:val="19"/>
      <w:szCs w:val="19"/>
    </w:rPr>
  </w:style>
  <w:style w:type="paragraph" w:customStyle="1" w:styleId="b-share-icon1">
    <w:name w:val="b-share-ico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1">
    <w:name w:val="b-share-form-button1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4"/>
      <w:szCs w:val="24"/>
    </w:rPr>
  </w:style>
  <w:style w:type="paragraph" w:customStyle="1" w:styleId="b-share-icon2">
    <w:name w:val="b-share-icon2"/>
    <w:basedOn w:val="a"/>
    <w:rsid w:val="00722D75"/>
    <w:pPr>
      <w:spacing w:after="0" w:line="240" w:lineRule="auto"/>
      <w:ind w:right="106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2">
    <w:name w:val="b-share-form-button2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</w:rPr>
  </w:style>
  <w:style w:type="paragraph" w:customStyle="1" w:styleId="b-sharetext1">
    <w:name w:val="b-share__text1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b-sharehr1">
    <w:name w:val="b-share__hr1"/>
    <w:basedOn w:val="a"/>
    <w:rsid w:val="00722D75"/>
    <w:pPr>
      <w:shd w:val="clear" w:color="auto" w:fill="E4E4E4"/>
      <w:spacing w:after="0" w:line="240" w:lineRule="auto"/>
      <w:ind w:left="42" w:right="6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text2">
    <w:name w:val="b-share__text2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b-share-form-buttonbefore2">
    <w:name w:val="b-share-form-button__before2"/>
    <w:basedOn w:val="a"/>
    <w:rsid w:val="00722D75"/>
    <w:pPr>
      <w:spacing w:before="100" w:beforeAutospacing="1" w:after="100" w:afterAutospacing="1" w:line="240" w:lineRule="auto"/>
      <w:ind w:left="-61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1">
    <w:name w:val="b-share-form-button__icon1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3">
    <w:name w:val="b-share-icon3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2">
    <w:name w:val="b-share-form-button__icon2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1">
    <w:name w:val="b-share-popup__i1"/>
    <w:basedOn w:val="a"/>
    <w:rsid w:val="00722D7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text3">
    <w:name w:val="b-share__text3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b-share-popup1">
    <w:name w:val="b-share-popup1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b-share-popupitem4">
    <w:name w:val="b-share-popup__item4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</w:rPr>
  </w:style>
  <w:style w:type="paragraph" w:customStyle="1" w:styleId="b-share-popupitemtext4">
    <w:name w:val="b-share-popup__item__text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b-share1">
    <w:name w:val="b-share1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</w:rPr>
  </w:style>
  <w:style w:type="paragraph" w:customStyle="1" w:styleId="b-share-counter1">
    <w:name w:val="b-share-counter1"/>
    <w:basedOn w:val="a"/>
    <w:rsid w:val="00722D75"/>
    <w:pPr>
      <w:spacing w:before="42" w:after="42" w:line="296" w:lineRule="atLeast"/>
      <w:ind w:left="21" w:right="127"/>
    </w:pPr>
    <w:rPr>
      <w:rFonts w:ascii="Arial" w:eastAsia="Times New Roman" w:hAnsi="Arial" w:cs="Arial"/>
      <w:vanish/>
      <w:color w:val="FFFFFF"/>
      <w:sz w:val="23"/>
      <w:szCs w:val="23"/>
    </w:rPr>
  </w:style>
  <w:style w:type="paragraph" w:customStyle="1" w:styleId="b-share-counter2">
    <w:name w:val="b-share-counter2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color w:val="FFFFFF"/>
      <w:sz w:val="30"/>
      <w:szCs w:val="30"/>
    </w:rPr>
  </w:style>
  <w:style w:type="paragraph" w:customStyle="1" w:styleId="b-share-btnwrap1">
    <w:name w:val="b-share-btn__wrap1"/>
    <w:basedOn w:val="a"/>
    <w:rsid w:val="00722D75"/>
    <w:pPr>
      <w:spacing w:before="100" w:beforeAutospacing="1" w:after="100" w:afterAutospacing="1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wrap2">
    <w:name w:val="b-share-btn__wrap2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4">
    <w:name w:val="b-share-icon4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5">
    <w:name w:val="b-share-icon5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1">
    <w:name w:val="b-share-btn__facebook1"/>
    <w:basedOn w:val="a"/>
    <w:rsid w:val="00722D7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2">
    <w:name w:val="b-share-btn__facebook2"/>
    <w:basedOn w:val="a"/>
    <w:rsid w:val="00722D7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1">
    <w:name w:val="b-share-btn__moimir1"/>
    <w:basedOn w:val="a"/>
    <w:rsid w:val="00722D7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2">
    <w:name w:val="b-share-btn__moimir2"/>
    <w:basedOn w:val="a"/>
    <w:rsid w:val="00722D7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1">
    <w:name w:val="b-share-btn__vkontakte1"/>
    <w:basedOn w:val="a"/>
    <w:rsid w:val="00722D7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2">
    <w:name w:val="b-share-btn__vkontakte2"/>
    <w:basedOn w:val="a"/>
    <w:rsid w:val="00722D7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1">
    <w:name w:val="b-share-btn__twitter1"/>
    <w:basedOn w:val="a"/>
    <w:rsid w:val="00722D7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2">
    <w:name w:val="b-share-btn__twitter2"/>
    <w:basedOn w:val="a"/>
    <w:rsid w:val="00722D7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1">
    <w:name w:val="b-share-btn__odnoklassniki1"/>
    <w:basedOn w:val="a"/>
    <w:rsid w:val="00722D7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2">
    <w:name w:val="b-share-btn__odnoklassniki2"/>
    <w:basedOn w:val="a"/>
    <w:rsid w:val="00722D7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1">
    <w:name w:val="b-share-btn__gplus1"/>
    <w:basedOn w:val="a"/>
    <w:rsid w:val="00722D7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2">
    <w:name w:val="b-share-btn__gplus2"/>
    <w:basedOn w:val="a"/>
    <w:rsid w:val="00722D7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1">
    <w:name w:val="b-share-btn__yaru1"/>
    <w:basedOn w:val="a"/>
    <w:rsid w:val="00722D7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2">
    <w:name w:val="b-share-btn__yaru2"/>
    <w:basedOn w:val="a"/>
    <w:rsid w:val="00722D7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1">
    <w:name w:val="b-share-btn__pinterest1"/>
    <w:basedOn w:val="a"/>
    <w:rsid w:val="00722D75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2">
    <w:name w:val="b-share-btn__pinterest2"/>
    <w:basedOn w:val="a"/>
    <w:rsid w:val="00722D75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vk-main1">
    <w:name w:val="yap-vk-main1"/>
    <w:basedOn w:val="a"/>
    <w:rsid w:val="00722D7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yap-logo-blocktext1">
    <w:name w:val="yap-logo-block__text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yap-adtunetext1">
    <w:name w:val="yap-adtune__text1"/>
    <w:basedOn w:val="a"/>
    <w:rsid w:val="00722D75"/>
    <w:pPr>
      <w:spacing w:before="100" w:beforeAutospacing="1" w:after="100" w:afterAutospacing="1" w:line="318" w:lineRule="atLeast"/>
    </w:pPr>
    <w:rPr>
      <w:rFonts w:ascii="Arial" w:eastAsia="Times New Roman" w:hAnsi="Arial" w:cs="Arial"/>
      <w:sz w:val="32"/>
      <w:szCs w:val="32"/>
    </w:rPr>
  </w:style>
  <w:style w:type="paragraph" w:customStyle="1" w:styleId="yap-adtunetooltip1">
    <w:name w:val="yap-adtune__tooltip1"/>
    <w:basedOn w:val="a"/>
    <w:rsid w:val="00722D75"/>
    <w:pPr>
      <w:spacing w:before="100" w:beforeAutospacing="1" w:after="100" w:afterAutospacing="1" w:line="311" w:lineRule="atLeast"/>
    </w:pPr>
    <w:rPr>
      <w:rFonts w:ascii="Arial" w:eastAsia="Times New Roman" w:hAnsi="Arial" w:cs="Arial"/>
      <w:sz w:val="23"/>
      <w:szCs w:val="23"/>
    </w:rPr>
  </w:style>
  <w:style w:type="paragraph" w:customStyle="1" w:styleId="yap-block1">
    <w:name w:val="yap-block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-page-titletel">
    <w:name w:val="b-page-title__tel"/>
    <w:basedOn w:val="a0"/>
    <w:rsid w:val="00722D75"/>
  </w:style>
  <w:style w:type="character" w:customStyle="1" w:styleId="b-page-titletext">
    <w:name w:val="b-page-title__text"/>
    <w:basedOn w:val="a0"/>
    <w:rsid w:val="00722D75"/>
  </w:style>
  <w:style w:type="character" w:customStyle="1" w:styleId="b-form-button">
    <w:name w:val="b-form-button"/>
    <w:basedOn w:val="a0"/>
    <w:rsid w:val="00722D75"/>
  </w:style>
  <w:style w:type="character" w:customStyle="1" w:styleId="b-form-buttoncontent">
    <w:name w:val="b-form-button__content"/>
    <w:basedOn w:val="a0"/>
    <w:rsid w:val="00722D75"/>
  </w:style>
  <w:style w:type="character" w:customStyle="1" w:styleId="b-form-buttontext">
    <w:name w:val="b-form-button__text"/>
    <w:basedOn w:val="a0"/>
    <w:rsid w:val="00722D75"/>
  </w:style>
  <w:style w:type="character" w:customStyle="1" w:styleId="b-share2">
    <w:name w:val="b-share2"/>
    <w:basedOn w:val="a0"/>
    <w:rsid w:val="00722D75"/>
    <w:rPr>
      <w:rFonts w:ascii="Arial" w:hAnsi="Arial" w:cs="Arial" w:hint="default"/>
      <w:sz w:val="21"/>
      <w:szCs w:val="21"/>
    </w:rPr>
  </w:style>
  <w:style w:type="character" w:customStyle="1" w:styleId="b-sharetext4">
    <w:name w:val="b-share__text4"/>
    <w:basedOn w:val="a0"/>
    <w:rsid w:val="00722D75"/>
  </w:style>
  <w:style w:type="character" w:customStyle="1" w:styleId="b-share-icon6">
    <w:name w:val="b-share-icon6"/>
    <w:basedOn w:val="a0"/>
    <w:rsid w:val="00722D75"/>
    <w:rPr>
      <w:vanish w:val="0"/>
      <w:webHidden w:val="0"/>
      <w:bdr w:val="none" w:sz="0" w:space="0" w:color="auto" w:frame="1"/>
      <w:specVanish w:val="0"/>
    </w:rPr>
  </w:style>
  <w:style w:type="character" w:customStyle="1" w:styleId="b-form-radio">
    <w:name w:val="b-form-radio"/>
    <w:basedOn w:val="a0"/>
    <w:rsid w:val="00722D75"/>
  </w:style>
  <w:style w:type="character" w:customStyle="1" w:styleId="b-form-radioinner">
    <w:name w:val="b-form-radio__inner"/>
    <w:basedOn w:val="a0"/>
    <w:rsid w:val="00722D75"/>
  </w:style>
  <w:style w:type="character" w:customStyle="1" w:styleId="b-form-radiocontent">
    <w:name w:val="b-form-radio__content"/>
    <w:basedOn w:val="a0"/>
    <w:rsid w:val="00722D75"/>
  </w:style>
  <w:style w:type="character" w:customStyle="1" w:styleId="b-form-radiotext">
    <w:name w:val="b-form-radio__text"/>
    <w:basedOn w:val="a0"/>
    <w:rsid w:val="00722D75"/>
  </w:style>
  <w:style w:type="character" w:customStyle="1" w:styleId="b-station-rasptext">
    <w:name w:val="b-station-rasp__text"/>
    <w:basedOn w:val="a0"/>
    <w:rsid w:val="00722D75"/>
  </w:style>
  <w:style w:type="character" w:customStyle="1" w:styleId="b-station-rasptime">
    <w:name w:val="b-station-rasp__time"/>
    <w:basedOn w:val="a0"/>
    <w:rsid w:val="00722D75"/>
  </w:style>
  <w:style w:type="table" w:customStyle="1" w:styleId="-12">
    <w:name w:val="Светлая заливка - Акцент 12"/>
    <w:basedOn w:val="a1"/>
    <w:uiPriority w:val="60"/>
    <w:rsid w:val="00D4511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4">
    <w:name w:val="Strong"/>
    <w:basedOn w:val="a0"/>
    <w:uiPriority w:val="22"/>
    <w:qFormat/>
    <w:rsid w:val="00DD7052"/>
    <w:rPr>
      <w:b/>
      <w:bCs/>
    </w:rPr>
  </w:style>
  <w:style w:type="table" w:styleId="1-6">
    <w:name w:val="Medium Shading 1 Accent 6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5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D1118F"/>
    <w:pPr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-4">
    <w:name w:val="Light Shading Accent 4"/>
    <w:basedOn w:val="a1"/>
    <w:uiPriority w:val="60"/>
    <w:rsid w:val="00EB6E8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0">
    <w:name w:val="Светлая сетка - Акцент 11"/>
    <w:basedOn w:val="a1"/>
    <w:uiPriority w:val="62"/>
    <w:rsid w:val="00DF27C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3">
    <w:name w:val="Светлая заливка - Акцент 13"/>
    <w:basedOn w:val="a1"/>
    <w:uiPriority w:val="60"/>
    <w:rsid w:val="004321D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ветлая заливка1"/>
    <w:basedOn w:val="a1"/>
    <w:uiPriority w:val="60"/>
    <w:rsid w:val="001A54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10">
    <w:name w:val="Средняя заливка 21"/>
    <w:basedOn w:val="a1"/>
    <w:uiPriority w:val="64"/>
    <w:rsid w:val="001A544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0">
    <w:name w:val="Средний список 11"/>
    <w:basedOn w:val="a1"/>
    <w:uiPriority w:val="65"/>
    <w:rsid w:val="001A54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5">
    <w:name w:val="Светлая заливка2"/>
    <w:basedOn w:val="a1"/>
    <w:uiPriority w:val="60"/>
    <w:rsid w:val="009B65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C760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2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806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1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D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06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231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99"/>
    <w:qFormat/>
    <w:rsid w:val="007C11A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7C11A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C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1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11A6"/>
  </w:style>
  <w:style w:type="paragraph" w:styleId="a9">
    <w:name w:val="footer"/>
    <w:basedOn w:val="a"/>
    <w:link w:val="aa"/>
    <w:uiPriority w:val="99"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11A6"/>
  </w:style>
  <w:style w:type="paragraph" w:styleId="ab">
    <w:name w:val="List Paragraph"/>
    <w:basedOn w:val="a"/>
    <w:uiPriority w:val="34"/>
    <w:qFormat/>
    <w:rsid w:val="00FB7CC7"/>
    <w:pPr>
      <w:ind w:left="720"/>
      <w:contextualSpacing/>
    </w:pPr>
  </w:style>
  <w:style w:type="character" w:styleId="ac">
    <w:name w:val="Hyperlink"/>
    <w:uiPriority w:val="99"/>
    <w:rsid w:val="00FB7CC7"/>
    <w:rPr>
      <w:color w:val="0000FF"/>
      <w:u w:val="single"/>
    </w:rPr>
  </w:style>
  <w:style w:type="table" w:styleId="ad">
    <w:name w:val="Table Grid"/>
    <w:basedOn w:val="a1"/>
    <w:uiPriority w:val="59"/>
    <w:rsid w:val="00D16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6">
    <w:name w:val="Medium Grid 3 Accent 6"/>
    <w:basedOn w:val="a1"/>
    <w:uiPriority w:val="69"/>
    <w:rsid w:val="001310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e">
    <w:name w:val="Normal (Web)"/>
    <w:basedOn w:val="a"/>
    <w:uiPriority w:val="99"/>
    <w:unhideWhenUsed/>
    <w:rsid w:val="00680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68069E"/>
  </w:style>
  <w:style w:type="character" w:customStyle="1" w:styleId="mw-editsection1">
    <w:name w:val="mw-editsection1"/>
    <w:basedOn w:val="a0"/>
    <w:rsid w:val="0068069E"/>
  </w:style>
  <w:style w:type="character" w:customStyle="1" w:styleId="mw-editsection-bracket">
    <w:name w:val="mw-editsection-bracket"/>
    <w:basedOn w:val="a0"/>
    <w:rsid w:val="0068069E"/>
  </w:style>
  <w:style w:type="table" w:customStyle="1" w:styleId="-11">
    <w:name w:val="Светлая заливка - Акцент 11"/>
    <w:basedOn w:val="a1"/>
    <w:uiPriority w:val="60"/>
    <w:rsid w:val="001445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3">
    <w:name w:val="Medium Grid 2 Accent 3"/>
    <w:basedOn w:val="a1"/>
    <w:uiPriority w:val="68"/>
    <w:rsid w:val="00FC5CA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Light Grid Accent 3"/>
    <w:basedOn w:val="a1"/>
    <w:uiPriority w:val="62"/>
    <w:rsid w:val="00FC5CA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AD23E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List Accent 3"/>
    <w:basedOn w:val="a1"/>
    <w:uiPriority w:val="61"/>
    <w:rsid w:val="00AD23E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headertext">
    <w:name w:val="header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31">
    <w:name w:val="Light Shading Accent 3"/>
    <w:basedOn w:val="a1"/>
    <w:uiPriority w:val="60"/>
    <w:rsid w:val="003C1EC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ConsPlusNormal">
    <w:name w:val="ConsPlusNormal"/>
    <w:link w:val="ConsPlusNormal0"/>
    <w:rsid w:val="003957FD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3957FD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af">
    <w:name w:val="основной текст"/>
    <w:basedOn w:val="a"/>
    <w:rsid w:val="003957FD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</w:rPr>
  </w:style>
  <w:style w:type="paragraph" w:customStyle="1" w:styleId="S2">
    <w:name w:val="S_Заголовок 2"/>
    <w:basedOn w:val="2"/>
    <w:link w:val="S20"/>
    <w:autoRedefine/>
    <w:rsid w:val="00C16732"/>
    <w:pPr>
      <w:spacing w:before="0" w:beforeAutospacing="0" w:after="0" w:afterAutospacing="0"/>
      <w:jc w:val="right"/>
    </w:pPr>
    <w:rPr>
      <w:b w:val="0"/>
      <w:bCs w:val="0"/>
      <w:sz w:val="20"/>
      <w:szCs w:val="20"/>
    </w:rPr>
  </w:style>
  <w:style w:type="character" w:customStyle="1" w:styleId="S20">
    <w:name w:val="S_Заголовок 2 Знак Знак"/>
    <w:link w:val="S2"/>
    <w:rsid w:val="00C167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348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-2">
    <w:name w:val="Light Grid Accent 2"/>
    <w:basedOn w:val="a1"/>
    <w:uiPriority w:val="62"/>
    <w:rsid w:val="00F62E5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Shading Accent 2"/>
    <w:basedOn w:val="a1"/>
    <w:uiPriority w:val="60"/>
    <w:rsid w:val="00F62E5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w-editsection-divider1">
    <w:name w:val="mw-editsection-divider1"/>
    <w:basedOn w:val="a0"/>
    <w:rsid w:val="0082315A"/>
    <w:rPr>
      <w:color w:val="555555"/>
    </w:rPr>
  </w:style>
  <w:style w:type="paragraph" w:styleId="af0">
    <w:name w:val="Body Text Indent"/>
    <w:basedOn w:val="a"/>
    <w:link w:val="af1"/>
    <w:semiHidden/>
    <w:rsid w:val="0082315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1">
    <w:name w:val="Основной текст с отступом Знак"/>
    <w:basedOn w:val="a0"/>
    <w:link w:val="af0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2">
    <w:name w:val="Body Text"/>
    <w:basedOn w:val="a"/>
    <w:link w:val="af3"/>
    <w:semiHidden/>
    <w:rsid w:val="0082315A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3">
    <w:name w:val="Основной текст Знак"/>
    <w:basedOn w:val="a0"/>
    <w:link w:val="af2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231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2315A"/>
  </w:style>
  <w:style w:type="paragraph" w:styleId="31">
    <w:name w:val="Body Text Indent 3"/>
    <w:basedOn w:val="a"/>
    <w:link w:val="32"/>
    <w:uiPriority w:val="99"/>
    <w:semiHidden/>
    <w:unhideWhenUsed/>
    <w:rsid w:val="008231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2315A"/>
    <w:rPr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82315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2315A"/>
  </w:style>
  <w:style w:type="table" w:styleId="1-2">
    <w:name w:val="Medium List 1 Accent 2"/>
    <w:basedOn w:val="a1"/>
    <w:uiPriority w:val="65"/>
    <w:rsid w:val="009569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customStyle="1" w:styleId="b-share-popup-wrap">
    <w:name w:val="b-share-popup-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">
    <w:name w:val="b-share-popup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-share-popupi">
    <w:name w:val="b-share-popup__i"/>
    <w:basedOn w:val="a"/>
    <w:rsid w:val="00722D7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">
    <w:name w:val="b-share-popup__item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-share-popupicon">
    <w:name w:val="b-share-popup__icon"/>
    <w:basedOn w:val="a"/>
    <w:rsid w:val="00722D7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coninput">
    <w:name w:val="b-share-popup__icon_input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coninput0">
    <w:name w:val="b-share-popup__icon__input"/>
    <w:basedOn w:val="a"/>
    <w:rsid w:val="00722D75"/>
    <w:pPr>
      <w:spacing w:before="100" w:beforeAutospacing="1" w:after="100" w:afterAutospacing="1" w:line="240" w:lineRule="auto"/>
      <w:ind w:left="42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spacer">
    <w:name w:val="b-share-popup__spac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header">
    <w:name w:val="b-share-popup__header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popupinput">
    <w:name w:val="b-share-popup__input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popupinputinput">
    <w:name w:val="b-share-popup__input__input"/>
    <w:basedOn w:val="a"/>
    <w:rsid w:val="00722D75"/>
    <w:pPr>
      <w:spacing w:before="106" w:after="0" w:line="240" w:lineRule="atLeast"/>
    </w:pPr>
    <w:rPr>
      <w:rFonts w:ascii="Verdana" w:eastAsia="Times New Roman" w:hAnsi="Verdana" w:cs="Times New Roman"/>
      <w:sz w:val="24"/>
      <w:szCs w:val="24"/>
    </w:rPr>
  </w:style>
  <w:style w:type="paragraph" w:customStyle="1" w:styleId="b-share-popupyandex">
    <w:name w:val="b-share-popup__yandex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</w:rPr>
  </w:style>
  <w:style w:type="paragraph" w:customStyle="1" w:styleId="b-share-popupto-right">
    <w:name w:val="b-share-popup_to-right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rarr">
    <w:name w:val="b-ico_action_r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larr">
    <w:name w:val="b-ico_action_l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">
    <w:name w:val="b-share-popup__main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">
    <w:name w:val="b-share-popup__extra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tail">
    <w:name w:val="b-share-popup__tail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">
    <w:name w:val="b-share-popup__form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formlink">
    <w:name w:val="b-share-popup__form__link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1"/>
      <w:szCs w:val="21"/>
      <w:u w:val="single"/>
    </w:rPr>
  </w:style>
  <w:style w:type="paragraph" w:customStyle="1" w:styleId="b-share-popupformbutton">
    <w:name w:val="b-share-popup__form__button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popupformclose">
    <w:name w:val="b-share-popup__form__close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form-button">
    <w:name w:val="b-share-form-button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form-buttonbefore">
    <w:name w:val="b-share-form-button__before"/>
    <w:basedOn w:val="a"/>
    <w:rsid w:val="00722D75"/>
    <w:pPr>
      <w:spacing w:before="100" w:beforeAutospacing="1" w:after="100" w:afterAutospacing="1" w:line="240" w:lineRule="auto"/>
      <w:ind w:left="-1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">
    <w:name w:val="b-share-form-button__after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s">
    <w:name w:val="b-share-form-button_icon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">
    <w:name w:val="b-share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</w:rPr>
  </w:style>
  <w:style w:type="paragraph" w:customStyle="1" w:styleId="b-sharetext">
    <w:name w:val="b-share__text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andle">
    <w:name w:val="b-share__handl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r">
    <w:name w:val="b-share__hr"/>
    <w:basedOn w:val="a"/>
    <w:rsid w:val="00722D75"/>
    <w:pPr>
      <w:spacing w:after="0" w:line="240" w:lineRule="auto"/>
      <w:ind w:left="42" w:right="64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bordered">
    <w:name w:val="b-share_bordered"/>
    <w:basedOn w:val="a"/>
    <w:rsid w:val="00722D75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link">
    <w:name w:val="b-share_link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share">
    <w:name w:val="b-share-form-button_share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seudo-link">
    <w:name w:val="b-share-pseudo-link"/>
    <w:basedOn w:val="a"/>
    <w:rsid w:val="00722D75"/>
    <w:pPr>
      <w:pBdr>
        <w:bottom w:val="dotted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fontfixed">
    <w:name w:val="b-share_font_fixe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-sharehandlemore">
    <w:name w:val="b-share__handle_more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9"/>
      <w:szCs w:val="19"/>
    </w:rPr>
  </w:style>
  <w:style w:type="paragraph" w:customStyle="1" w:styleId="b-share-icon">
    <w:name w:val="b-share-icon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renren">
    <w:name w:val="b-share-icon_renre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sinaweibo">
    <w:name w:val="b-share-icon_sina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qzone">
    <w:name w:val="b-share-icon_qzon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tencentweibo">
    <w:name w:val="b-share-icon_tencent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counter">
    <w:name w:val="b-share-counter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vanish/>
      <w:color w:val="FFFFFF"/>
      <w:sz w:val="30"/>
      <w:szCs w:val="30"/>
    </w:rPr>
  </w:style>
  <w:style w:type="paragraph" w:customStyle="1" w:styleId="b-share-btncounter">
    <w:name w:val="b-share-btn__coun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yandexad-vertical">
    <w:name w:val="yap-yandex_ad-vertical"/>
    <w:basedOn w:val="a"/>
    <w:rsid w:val="00722D75"/>
    <w:pPr>
      <w:spacing w:before="100" w:beforeAutospacing="1" w:after="100" w:afterAutospacing="1" w:line="240" w:lineRule="auto"/>
    </w:pPr>
    <w:rPr>
      <w:rFonts w:ascii="inherit!important" w:eastAsia="Times New Roman" w:hAnsi="inherit!important" w:cs="Times New Roman"/>
      <w:sz w:val="24"/>
      <w:szCs w:val="24"/>
    </w:rPr>
  </w:style>
  <w:style w:type="paragraph" w:customStyle="1" w:styleId="b-share-popupexpander">
    <w:name w:val="b-share-popup__expand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collapse">
    <w:name w:val="b-share-popup__item__text_collaps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expand">
    <w:name w:val="b-share-popup__item__text_expan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nputlink">
    <w:name w:val="b-share-popup__input_lin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mail">
    <w:name w:val="b-share-popup__form_mai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html">
    <w:name w:val="b-share-popup__form_htm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">
    <w:name w:val="b-share-form-button__ico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wrap">
    <w:name w:val="b-share-btn__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">
    <w:name w:val="b-share-btn__faceboo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">
    <w:name w:val="b-share-btn__moimi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">
    <w:name w:val="b-share-btn__vkontakt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">
    <w:name w:val="b-share-btn__twit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">
    <w:name w:val="b-share-btn__odnoklassniki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">
    <w:name w:val="b-share-btn__gplu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">
    <w:name w:val="b-share-btn__yaru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">
    <w:name w:val="b-share-btn__pinteres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vk-main">
    <w:name w:val="yap-vk-mai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logo-blocktext">
    <w:name w:val="yap-logo-block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adtunetooltip">
    <w:name w:val="yap-adtune__toolti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block">
    <w:name w:val="yap-bloc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">
    <w:name w:val="b-share-popup__item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adtunetext">
    <w:name w:val="yap-adtune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1">
    <w:name w:val="b-share-popup__item__text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b-share-popupitemtext2">
    <w:name w:val="b-share-popup__item__text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b-share-popupitem1">
    <w:name w:val="b-share-popup__item1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1"/>
      <w:szCs w:val="21"/>
    </w:rPr>
  </w:style>
  <w:style w:type="paragraph" w:customStyle="1" w:styleId="b-share-popupexpander1">
    <w:name w:val="b-share-popup__expander1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3">
    <w:name w:val="b-share-popup__item__text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b-icoactionrarr1">
    <w:name w:val="b-ico_action_r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larr1">
    <w:name w:val="b-ico_action_l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larr2">
    <w:name w:val="b-ico_action_l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rarr2">
    <w:name w:val="b-ico_action_r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temtextcollapse1">
    <w:name w:val="b-share-popup__item__text_collapse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temtextexpand1">
    <w:name w:val="b-share-popup__item__text_expand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rarr3">
    <w:name w:val="b-ico_action_r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collapse2">
    <w:name w:val="b-share-popup__item__text_collapse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rarr4">
    <w:name w:val="b-ico_action_rar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larr3">
    <w:name w:val="b-ico_action_l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1">
    <w:name w:val="b-share-popup__mai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1">
    <w:name w:val="b-share-popup__extra1"/>
    <w:basedOn w:val="a"/>
    <w:rsid w:val="00722D75"/>
    <w:pPr>
      <w:spacing w:after="0" w:line="240" w:lineRule="auto"/>
      <w:ind w:right="-212"/>
      <w:textAlignment w:val="top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2">
    <w:name w:val="b-share-popup__extra2"/>
    <w:basedOn w:val="a"/>
    <w:rsid w:val="00722D75"/>
    <w:pPr>
      <w:spacing w:after="0" w:line="240" w:lineRule="auto"/>
      <w:ind w:lef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tail1">
    <w:name w:val="b-share-popup__tail1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tail2">
    <w:name w:val="b-share-popup__tail2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2">
    <w:name w:val="b-share-popup__main2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3">
    <w:name w:val="b-share-popup__main3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4">
    <w:name w:val="b-share-popup__main4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3">
    <w:name w:val="b-share-popup__extra3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4">
    <w:name w:val="b-share-popup__extra4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5">
    <w:name w:val="b-share-popup__extra5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2">
    <w:name w:val="b-share-popup__expande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3">
    <w:name w:val="b-share-popup__expande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4">
    <w:name w:val="b-share-popup__expande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1">
    <w:name w:val="b-share-popup__input_link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2">
    <w:name w:val="b-share-popup__input_link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3">
    <w:name w:val="b-share-popup__input_link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formmail1">
    <w:name w:val="b-share-popup__form_mai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html1">
    <w:name w:val="b-share-popup__form_htm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1">
    <w:name w:val="b-share-popup__form1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2">
    <w:name w:val="b-share-popup__item2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7"/>
      <w:szCs w:val="27"/>
    </w:rPr>
  </w:style>
  <w:style w:type="paragraph" w:customStyle="1" w:styleId="b-share-popupheader1">
    <w:name w:val="b-share-popup__header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</w:rPr>
  </w:style>
  <w:style w:type="paragraph" w:customStyle="1" w:styleId="b-share-popupinput1">
    <w:name w:val="b-share-popup__input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</w:rPr>
  </w:style>
  <w:style w:type="paragraph" w:customStyle="1" w:styleId="b-share-popupitem3">
    <w:name w:val="b-share-popup__item3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3"/>
      <w:szCs w:val="23"/>
    </w:rPr>
  </w:style>
  <w:style w:type="paragraph" w:customStyle="1" w:styleId="b-share-popupformlink1">
    <w:name w:val="b-share-popup__form__link1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3"/>
      <w:szCs w:val="23"/>
      <w:u w:val="single"/>
    </w:rPr>
  </w:style>
  <w:style w:type="paragraph" w:customStyle="1" w:styleId="b-share-popupformbutton1">
    <w:name w:val="b-share-popup__form__button1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3"/>
      <w:szCs w:val="23"/>
    </w:rPr>
  </w:style>
  <w:style w:type="paragraph" w:customStyle="1" w:styleId="b-share-popupformclose1">
    <w:name w:val="b-share-popup__form__close1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3"/>
      <w:szCs w:val="23"/>
    </w:rPr>
  </w:style>
  <w:style w:type="paragraph" w:customStyle="1" w:styleId="b-share-popupyandex1">
    <w:name w:val="b-share-popup__yandex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form-buttonbefore1">
    <w:name w:val="b-share-form-button__before1"/>
    <w:basedOn w:val="a"/>
    <w:rsid w:val="00722D75"/>
    <w:pPr>
      <w:spacing w:before="100" w:beforeAutospacing="1" w:after="100" w:afterAutospacing="1" w:line="240" w:lineRule="auto"/>
      <w:ind w:left="-6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1">
    <w:name w:val="b-share-form-button__afte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andlemore1">
    <w:name w:val="b-share__handle_more1"/>
    <w:basedOn w:val="a"/>
    <w:rsid w:val="00722D75"/>
    <w:pPr>
      <w:spacing w:after="100" w:afterAutospacing="1" w:line="240" w:lineRule="auto"/>
      <w:ind w:right="-85"/>
    </w:pPr>
    <w:rPr>
      <w:rFonts w:ascii="Times New Roman" w:eastAsia="Times New Roman" w:hAnsi="Times New Roman" w:cs="Times New Roman"/>
      <w:color w:val="7B7B7B"/>
      <w:sz w:val="19"/>
      <w:szCs w:val="19"/>
    </w:rPr>
  </w:style>
  <w:style w:type="paragraph" w:customStyle="1" w:styleId="b-share-icon1">
    <w:name w:val="b-share-ico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1">
    <w:name w:val="b-share-form-button1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4"/>
      <w:szCs w:val="24"/>
    </w:rPr>
  </w:style>
  <w:style w:type="paragraph" w:customStyle="1" w:styleId="b-share-icon2">
    <w:name w:val="b-share-icon2"/>
    <w:basedOn w:val="a"/>
    <w:rsid w:val="00722D75"/>
    <w:pPr>
      <w:spacing w:after="0" w:line="240" w:lineRule="auto"/>
      <w:ind w:right="106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2">
    <w:name w:val="b-share-form-button2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</w:rPr>
  </w:style>
  <w:style w:type="paragraph" w:customStyle="1" w:styleId="b-sharetext1">
    <w:name w:val="b-share__text1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b-sharehr1">
    <w:name w:val="b-share__hr1"/>
    <w:basedOn w:val="a"/>
    <w:rsid w:val="00722D75"/>
    <w:pPr>
      <w:shd w:val="clear" w:color="auto" w:fill="E4E4E4"/>
      <w:spacing w:after="0" w:line="240" w:lineRule="auto"/>
      <w:ind w:left="42" w:right="6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text2">
    <w:name w:val="b-share__text2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b-share-form-buttonbefore2">
    <w:name w:val="b-share-form-button__before2"/>
    <w:basedOn w:val="a"/>
    <w:rsid w:val="00722D75"/>
    <w:pPr>
      <w:spacing w:before="100" w:beforeAutospacing="1" w:after="100" w:afterAutospacing="1" w:line="240" w:lineRule="auto"/>
      <w:ind w:left="-61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1">
    <w:name w:val="b-share-form-button__icon1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3">
    <w:name w:val="b-share-icon3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2">
    <w:name w:val="b-share-form-button__icon2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1">
    <w:name w:val="b-share-popup__i1"/>
    <w:basedOn w:val="a"/>
    <w:rsid w:val="00722D7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text3">
    <w:name w:val="b-share__text3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b-share-popup1">
    <w:name w:val="b-share-popup1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b-share-popupitem4">
    <w:name w:val="b-share-popup__item4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</w:rPr>
  </w:style>
  <w:style w:type="paragraph" w:customStyle="1" w:styleId="b-share-popupitemtext4">
    <w:name w:val="b-share-popup__item__text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b-share1">
    <w:name w:val="b-share1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</w:rPr>
  </w:style>
  <w:style w:type="paragraph" w:customStyle="1" w:styleId="b-share-counter1">
    <w:name w:val="b-share-counter1"/>
    <w:basedOn w:val="a"/>
    <w:rsid w:val="00722D75"/>
    <w:pPr>
      <w:spacing w:before="42" w:after="42" w:line="296" w:lineRule="atLeast"/>
      <w:ind w:left="21" w:right="127"/>
    </w:pPr>
    <w:rPr>
      <w:rFonts w:ascii="Arial" w:eastAsia="Times New Roman" w:hAnsi="Arial" w:cs="Arial"/>
      <w:vanish/>
      <w:color w:val="FFFFFF"/>
      <w:sz w:val="23"/>
      <w:szCs w:val="23"/>
    </w:rPr>
  </w:style>
  <w:style w:type="paragraph" w:customStyle="1" w:styleId="b-share-counter2">
    <w:name w:val="b-share-counter2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color w:val="FFFFFF"/>
      <w:sz w:val="30"/>
      <w:szCs w:val="30"/>
    </w:rPr>
  </w:style>
  <w:style w:type="paragraph" w:customStyle="1" w:styleId="b-share-btnwrap1">
    <w:name w:val="b-share-btn__wrap1"/>
    <w:basedOn w:val="a"/>
    <w:rsid w:val="00722D75"/>
    <w:pPr>
      <w:spacing w:before="100" w:beforeAutospacing="1" w:after="100" w:afterAutospacing="1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wrap2">
    <w:name w:val="b-share-btn__wrap2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4">
    <w:name w:val="b-share-icon4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5">
    <w:name w:val="b-share-icon5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1">
    <w:name w:val="b-share-btn__facebook1"/>
    <w:basedOn w:val="a"/>
    <w:rsid w:val="00722D7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2">
    <w:name w:val="b-share-btn__facebook2"/>
    <w:basedOn w:val="a"/>
    <w:rsid w:val="00722D7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1">
    <w:name w:val="b-share-btn__moimir1"/>
    <w:basedOn w:val="a"/>
    <w:rsid w:val="00722D7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2">
    <w:name w:val="b-share-btn__moimir2"/>
    <w:basedOn w:val="a"/>
    <w:rsid w:val="00722D7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1">
    <w:name w:val="b-share-btn__vkontakte1"/>
    <w:basedOn w:val="a"/>
    <w:rsid w:val="00722D7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2">
    <w:name w:val="b-share-btn__vkontakte2"/>
    <w:basedOn w:val="a"/>
    <w:rsid w:val="00722D7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1">
    <w:name w:val="b-share-btn__twitter1"/>
    <w:basedOn w:val="a"/>
    <w:rsid w:val="00722D7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2">
    <w:name w:val="b-share-btn__twitter2"/>
    <w:basedOn w:val="a"/>
    <w:rsid w:val="00722D7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1">
    <w:name w:val="b-share-btn__odnoklassniki1"/>
    <w:basedOn w:val="a"/>
    <w:rsid w:val="00722D7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2">
    <w:name w:val="b-share-btn__odnoklassniki2"/>
    <w:basedOn w:val="a"/>
    <w:rsid w:val="00722D7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1">
    <w:name w:val="b-share-btn__gplus1"/>
    <w:basedOn w:val="a"/>
    <w:rsid w:val="00722D7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2">
    <w:name w:val="b-share-btn__gplus2"/>
    <w:basedOn w:val="a"/>
    <w:rsid w:val="00722D7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1">
    <w:name w:val="b-share-btn__yaru1"/>
    <w:basedOn w:val="a"/>
    <w:rsid w:val="00722D7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2">
    <w:name w:val="b-share-btn__yaru2"/>
    <w:basedOn w:val="a"/>
    <w:rsid w:val="00722D7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1">
    <w:name w:val="b-share-btn__pinterest1"/>
    <w:basedOn w:val="a"/>
    <w:rsid w:val="00722D75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2">
    <w:name w:val="b-share-btn__pinterest2"/>
    <w:basedOn w:val="a"/>
    <w:rsid w:val="00722D75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vk-main1">
    <w:name w:val="yap-vk-main1"/>
    <w:basedOn w:val="a"/>
    <w:rsid w:val="00722D7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yap-logo-blocktext1">
    <w:name w:val="yap-logo-block__text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yap-adtunetext1">
    <w:name w:val="yap-adtune__text1"/>
    <w:basedOn w:val="a"/>
    <w:rsid w:val="00722D75"/>
    <w:pPr>
      <w:spacing w:before="100" w:beforeAutospacing="1" w:after="100" w:afterAutospacing="1" w:line="318" w:lineRule="atLeast"/>
    </w:pPr>
    <w:rPr>
      <w:rFonts w:ascii="Arial" w:eastAsia="Times New Roman" w:hAnsi="Arial" w:cs="Arial"/>
      <w:sz w:val="32"/>
      <w:szCs w:val="32"/>
    </w:rPr>
  </w:style>
  <w:style w:type="paragraph" w:customStyle="1" w:styleId="yap-adtunetooltip1">
    <w:name w:val="yap-adtune__tooltip1"/>
    <w:basedOn w:val="a"/>
    <w:rsid w:val="00722D75"/>
    <w:pPr>
      <w:spacing w:before="100" w:beforeAutospacing="1" w:after="100" w:afterAutospacing="1" w:line="311" w:lineRule="atLeast"/>
    </w:pPr>
    <w:rPr>
      <w:rFonts w:ascii="Arial" w:eastAsia="Times New Roman" w:hAnsi="Arial" w:cs="Arial"/>
      <w:sz w:val="23"/>
      <w:szCs w:val="23"/>
    </w:rPr>
  </w:style>
  <w:style w:type="paragraph" w:customStyle="1" w:styleId="yap-block1">
    <w:name w:val="yap-block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-page-titletel">
    <w:name w:val="b-page-title__tel"/>
    <w:basedOn w:val="a0"/>
    <w:rsid w:val="00722D75"/>
  </w:style>
  <w:style w:type="character" w:customStyle="1" w:styleId="b-page-titletext">
    <w:name w:val="b-page-title__text"/>
    <w:basedOn w:val="a0"/>
    <w:rsid w:val="00722D75"/>
  </w:style>
  <w:style w:type="character" w:customStyle="1" w:styleId="b-form-button">
    <w:name w:val="b-form-button"/>
    <w:basedOn w:val="a0"/>
    <w:rsid w:val="00722D75"/>
  </w:style>
  <w:style w:type="character" w:customStyle="1" w:styleId="b-form-buttoncontent">
    <w:name w:val="b-form-button__content"/>
    <w:basedOn w:val="a0"/>
    <w:rsid w:val="00722D75"/>
  </w:style>
  <w:style w:type="character" w:customStyle="1" w:styleId="b-form-buttontext">
    <w:name w:val="b-form-button__text"/>
    <w:basedOn w:val="a0"/>
    <w:rsid w:val="00722D75"/>
  </w:style>
  <w:style w:type="character" w:customStyle="1" w:styleId="b-share2">
    <w:name w:val="b-share2"/>
    <w:basedOn w:val="a0"/>
    <w:rsid w:val="00722D75"/>
    <w:rPr>
      <w:rFonts w:ascii="Arial" w:hAnsi="Arial" w:cs="Arial" w:hint="default"/>
      <w:sz w:val="21"/>
      <w:szCs w:val="21"/>
    </w:rPr>
  </w:style>
  <w:style w:type="character" w:customStyle="1" w:styleId="b-sharetext4">
    <w:name w:val="b-share__text4"/>
    <w:basedOn w:val="a0"/>
    <w:rsid w:val="00722D75"/>
  </w:style>
  <w:style w:type="character" w:customStyle="1" w:styleId="b-share-icon6">
    <w:name w:val="b-share-icon6"/>
    <w:basedOn w:val="a0"/>
    <w:rsid w:val="00722D75"/>
    <w:rPr>
      <w:vanish w:val="0"/>
      <w:webHidden w:val="0"/>
      <w:bdr w:val="none" w:sz="0" w:space="0" w:color="auto" w:frame="1"/>
      <w:specVanish w:val="0"/>
    </w:rPr>
  </w:style>
  <w:style w:type="character" w:customStyle="1" w:styleId="b-form-radio">
    <w:name w:val="b-form-radio"/>
    <w:basedOn w:val="a0"/>
    <w:rsid w:val="00722D75"/>
  </w:style>
  <w:style w:type="character" w:customStyle="1" w:styleId="b-form-radioinner">
    <w:name w:val="b-form-radio__inner"/>
    <w:basedOn w:val="a0"/>
    <w:rsid w:val="00722D75"/>
  </w:style>
  <w:style w:type="character" w:customStyle="1" w:styleId="b-form-radiocontent">
    <w:name w:val="b-form-radio__content"/>
    <w:basedOn w:val="a0"/>
    <w:rsid w:val="00722D75"/>
  </w:style>
  <w:style w:type="character" w:customStyle="1" w:styleId="b-form-radiotext">
    <w:name w:val="b-form-radio__text"/>
    <w:basedOn w:val="a0"/>
    <w:rsid w:val="00722D75"/>
  </w:style>
  <w:style w:type="character" w:customStyle="1" w:styleId="b-station-rasptext">
    <w:name w:val="b-station-rasp__text"/>
    <w:basedOn w:val="a0"/>
    <w:rsid w:val="00722D75"/>
  </w:style>
  <w:style w:type="character" w:customStyle="1" w:styleId="b-station-rasptime">
    <w:name w:val="b-station-rasp__time"/>
    <w:basedOn w:val="a0"/>
    <w:rsid w:val="00722D75"/>
  </w:style>
  <w:style w:type="table" w:customStyle="1" w:styleId="-12">
    <w:name w:val="Светлая заливка - Акцент 12"/>
    <w:basedOn w:val="a1"/>
    <w:uiPriority w:val="60"/>
    <w:rsid w:val="00D4511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4">
    <w:name w:val="Strong"/>
    <w:basedOn w:val="a0"/>
    <w:uiPriority w:val="22"/>
    <w:qFormat/>
    <w:rsid w:val="00DD7052"/>
    <w:rPr>
      <w:b/>
      <w:bCs/>
    </w:rPr>
  </w:style>
  <w:style w:type="table" w:styleId="1-6">
    <w:name w:val="Medium Shading 1 Accent 6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5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D1118F"/>
    <w:pPr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-4">
    <w:name w:val="Light Shading Accent 4"/>
    <w:basedOn w:val="a1"/>
    <w:uiPriority w:val="60"/>
    <w:rsid w:val="00EB6E8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0">
    <w:name w:val="Светлая сетка - Акцент 11"/>
    <w:basedOn w:val="a1"/>
    <w:uiPriority w:val="62"/>
    <w:rsid w:val="00DF27C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3">
    <w:name w:val="Светлая заливка - Акцент 13"/>
    <w:basedOn w:val="a1"/>
    <w:uiPriority w:val="60"/>
    <w:rsid w:val="004321D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ветлая заливка1"/>
    <w:basedOn w:val="a1"/>
    <w:uiPriority w:val="60"/>
    <w:rsid w:val="001A54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10">
    <w:name w:val="Средняя заливка 21"/>
    <w:basedOn w:val="a1"/>
    <w:uiPriority w:val="64"/>
    <w:rsid w:val="001A544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0">
    <w:name w:val="Средний список 11"/>
    <w:basedOn w:val="a1"/>
    <w:uiPriority w:val="65"/>
    <w:rsid w:val="001A54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5">
    <w:name w:val="Светлая заливка2"/>
    <w:basedOn w:val="a1"/>
    <w:uiPriority w:val="60"/>
    <w:rsid w:val="009B65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C76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2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8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5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8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73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75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7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36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4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8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9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16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4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2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14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0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4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9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0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7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5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67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3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22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5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5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91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85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2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8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43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93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9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6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7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8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9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2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1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05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1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3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3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08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9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8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02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0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6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6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55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9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1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7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24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7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2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8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9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73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4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40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1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6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8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7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3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84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64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8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74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9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8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2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3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8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4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34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12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5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0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23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7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63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0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7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65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51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43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59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8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6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6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26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7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8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4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3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60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5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3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8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0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7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27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5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14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9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5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95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1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9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93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56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5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2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3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4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93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0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82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3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1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6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5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0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8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8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7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9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5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3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9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6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7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30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1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6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6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38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5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3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4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3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5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9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4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8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34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4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8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2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8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87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0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9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7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93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9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4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53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04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6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2540">
          <w:marLeft w:val="0"/>
          <w:marRight w:val="0"/>
          <w:marTop w:val="272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3034">
              <w:marLeft w:val="0"/>
              <w:marRight w:val="0"/>
              <w:marTop w:val="3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980176">
          <w:marLeft w:val="0"/>
          <w:marRight w:val="0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5004">
                  <w:marLeft w:val="68"/>
                  <w:marRight w:val="68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58052">
                  <w:marLeft w:val="68"/>
                  <w:marRight w:val="68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15">
                  <w:marLeft w:val="68"/>
                  <w:marRight w:val="68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868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424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893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22799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9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099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42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9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545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578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27776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5175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137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821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7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99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1946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33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1230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4719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955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8198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360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68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481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001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68589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59403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366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63258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364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2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436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889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21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423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1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53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186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93749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82104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718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89211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4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507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072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59105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3679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7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7581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424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089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5123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583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486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60689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2448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225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695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1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25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795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996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837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72214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5150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596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2461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633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588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6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4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4828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302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5989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537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16923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616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3967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1606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1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561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293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8282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77317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20">
          <w:marLeft w:val="2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59322">
              <w:marLeft w:val="-2337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9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62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7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36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1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6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06207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3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82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5205">
                  <w:marLeft w:val="-288"/>
                  <w:marRight w:val="-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7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031632">
                          <w:marLeft w:val="-288"/>
                          <w:marRight w:val="-2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7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8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2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73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0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16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743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773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778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2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770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723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1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910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774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9224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228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04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0694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0245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706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245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5566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1012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449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5805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097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5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244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582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41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1542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2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7008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5474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25913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414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628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363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6971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470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00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5851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2663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7004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96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97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2508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517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9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4626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2291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37544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667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8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30876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308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928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354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7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8474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0240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0337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438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8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920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1999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05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70017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199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3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3675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3918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3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76007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3306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1352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9258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5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25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6743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997578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6982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2879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013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663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8694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4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3051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485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320">
          <w:marLeft w:val="31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0809">
              <w:marLeft w:val="-3058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7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4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5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5983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4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1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04333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0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9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416579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04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hyperlink" Target="https://ru.wikipedia.org/wiki/%D0%9C%D0%BE%D1%81%D0%BA%D0%B2%D0%B0" TargetMode="External"/><Relationship Id="rId26" Type="http://schemas.openxmlformats.org/officeDocument/2006/relationships/hyperlink" Target="https://ru.wikipedia.org/wiki/%D0%9F%D1%81%D0%BA%D0%BE%D0%B2%D1%81%D0%BA%D0%B0%D1%8F_%D0%BE%D0%B1%D0%BB%D0%B0%D1%81%D1%82%D1%8C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ru.wikipedia.org/wiki/%D0%9F%D1%80%D0%B8%D0%BC%D0%BE%D1%80%D1%81%D0%BA%D0%B8%D0%B9_%D0%BA%D1%80%D0%B0%D0%B9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rasp.yandex.ru/thread/empty_0_f9714211t9748666_168?departure=2017-03-30" TargetMode="External"/><Relationship Id="rId47" Type="http://schemas.openxmlformats.org/officeDocument/2006/relationships/hyperlink" Target="https://rasp.yandex.ru/thread/empty_31_f9714211t9748680_168?departure=2017-03-30" TargetMode="External"/><Relationship Id="rId50" Type="http://schemas.openxmlformats.org/officeDocument/2006/relationships/hyperlink" Target="https://rasp.yandex.ru/thread/empty_12_f9714211t9748680_168?departure=2017-03-30" TargetMode="External"/><Relationship Id="rId55" Type="http://schemas.openxmlformats.org/officeDocument/2006/relationships/hyperlink" Target="https://rasp.yandex.ru/thread/empty_9_f9714211t9748680_168?departure=2017-03-30" TargetMode="External"/><Relationship Id="rId63" Type="http://schemas.openxmlformats.org/officeDocument/2006/relationships/hyperlink" Target="https://rasp.yandex.ru/thread/empty_1_f9714211t9748683_168?departure=2017-04-01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1970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ru.wikipedia.org/wiki/%D0%9A%D0%B0%D0%BB%D1%83%D0%B6%D1%81%D0%BA%D0%B0%D1%8F_%D0%BE%D0%B1%D0%BB%D0%B0%D1%81%D1%82%D1%8C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hyperlink" Target="https://rasp.yandex.ru/thread/empty_1_f9714211t9748661_168?departure=2017-03-30" TargetMode="External"/><Relationship Id="rId45" Type="http://schemas.openxmlformats.org/officeDocument/2006/relationships/hyperlink" Target="https://rasp.yandex.ru/thread/empty_8_f9714211t9748680_168?departure=2017-03-30" TargetMode="External"/><Relationship Id="rId53" Type="http://schemas.openxmlformats.org/officeDocument/2006/relationships/hyperlink" Target="https://rasp.yandex.ru/thread/empty_3_f9714211t9748680_168?departure=2017-03-30" TargetMode="External"/><Relationship Id="rId58" Type="http://schemas.openxmlformats.org/officeDocument/2006/relationships/hyperlink" Target="https://rasp.yandex.ru/thread/empty_4_f9714211t9748680_168?departure=2017-03-30" TargetMode="External"/><Relationship Id="rId66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hyperlink" Target="https://ru.wikipedia.org/wiki/%D0%9A%D0%B0%D0%BC%D1%87%D0%B0%D1%82%D1%81%D0%BA%D0%B8%D0%B9_%D0%BA%D1%80%D0%B0%D0%B9" TargetMode="External"/><Relationship Id="rId28" Type="http://schemas.openxmlformats.org/officeDocument/2006/relationships/hyperlink" Target="https://ru.wikipedia.org/wiki/%D0%9C%D0%BE%D1%81%D0%BA%D0%BE%D0%B2%D1%81%D0%BA%D0%B0%D1%8F_%D0%BE%D0%B1%D0%BB%D0%B0%D1%81%D1%82%D1%8C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s://rasp.yandex.ru/thread/empty_15_f9714211t9748680_168?departure=2017-03-30" TargetMode="External"/><Relationship Id="rId57" Type="http://schemas.openxmlformats.org/officeDocument/2006/relationships/hyperlink" Target="https://rasp.yandex.ru/thread/empty_1_f9714211t9748680_168?departure=2017-03-30" TargetMode="External"/><Relationship Id="rId61" Type="http://schemas.openxmlformats.org/officeDocument/2006/relationships/hyperlink" Target="https://rasp.yandex.ru/thread/empty_3_f9714211t9748685_168?departure=2017-03-30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%D0%90%D0%BB%D1%8C%D1%84%D0%B0%D0%A1%D1%82%D1%80%D0%B0%D1%85%D0%BE%D0%B2%D0%B0%D0%BD%D0%B8%D0%B5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rasp.yandex.ru/thread/empty_3_f9714211t9748666_168?departure=2017-03-31" TargetMode="External"/><Relationship Id="rId52" Type="http://schemas.openxmlformats.org/officeDocument/2006/relationships/hyperlink" Target="https://rasp.yandex.ru/thread/empty_5_f9714211t9748680_168?departure=2017-03-30" TargetMode="External"/><Relationship Id="rId60" Type="http://schemas.openxmlformats.org/officeDocument/2006/relationships/hyperlink" Target="https://rasp.yandex.ru/thread/empty_10_f9714211t9748680_168?departure=2017-03-30" TargetMode="External"/><Relationship Id="rId65" Type="http://schemas.openxmlformats.org/officeDocument/2006/relationships/hyperlink" Target="https://rasp.yandex.ru/thread/empty_0_f9714211t9748692_168?departure=2017-03-31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ru.wikipedia.org/wiki/%D0%9C%D0%BE%D1%81%D0%BA%D0%B2%D0%B0" TargetMode="External"/><Relationship Id="rId27" Type="http://schemas.openxmlformats.org/officeDocument/2006/relationships/hyperlink" Target="https://ru.wikipedia.org/wiki/%D0%9A%D0%B0%D0%BB%D0%B8%D0%BD%D0%B8%D0%BD%D0%B3%D1%80%D0%B0%D0%B4%D1%81%D0%BA%D0%B0%D1%8F_%D0%BE%D0%B1%D0%BB%D0%B0%D1%81%D1%82%D1%8C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jpeg"/><Relationship Id="rId43" Type="http://schemas.openxmlformats.org/officeDocument/2006/relationships/hyperlink" Target="https://rasp.yandex.ru/thread/empty_4_f9714211t9748666_168?departure=2017-03-30" TargetMode="External"/><Relationship Id="rId48" Type="http://schemas.openxmlformats.org/officeDocument/2006/relationships/hyperlink" Target="https://rasp.yandex.ru/thread/empty_7_f9714211t9748680_168?departure=2017-03-30" TargetMode="External"/><Relationship Id="rId56" Type="http://schemas.openxmlformats.org/officeDocument/2006/relationships/hyperlink" Target="https://rasp.yandex.ru/thread/empty_11_f9714211t9748680_168?departure=2017-03-30" TargetMode="External"/><Relationship Id="rId64" Type="http://schemas.openxmlformats.org/officeDocument/2006/relationships/hyperlink" Target="https://rasp.yandex.ru/thread/empty_3_f9714211t9748683_168?departure=2017-04-01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rasp.yandex.ru/thread/empty_6_f9714211t9748680_168?departure=2017-03-30" TargetMode="Externa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yperlink" Target="https://ru.wikipedia.org/wiki/2002" TargetMode="External"/><Relationship Id="rId25" Type="http://schemas.openxmlformats.org/officeDocument/2006/relationships/hyperlink" Target="https://ru.wikipedia.org/wiki/%D0%9C%D1%83%D1%80%D0%BC%D0%B0%D0%BD%D1%81%D0%BA%D0%B0%D1%8F_%D0%BE%D0%B1%D0%BB%D0%B0%D1%81%D1%82%D1%8C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hyperlink" Target="https://rasp.yandex.ru/thread/empty_14_f9714211t9748680_168?departure=2017-03-30" TargetMode="External"/><Relationship Id="rId59" Type="http://schemas.openxmlformats.org/officeDocument/2006/relationships/hyperlink" Target="https://rasp.yandex.ru/thread/empty_2_f9714211t9748680_168?departure=2017-03-30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ru.wikipedia.org/wiki/2011_%D0%B3%D0%BE%D0%B4" TargetMode="External"/><Relationship Id="rId41" Type="http://schemas.openxmlformats.org/officeDocument/2006/relationships/hyperlink" Target="https://rasp.yandex.ru/thread/empty_3_f9714211t9748661_168?departure=2017-03-30" TargetMode="External"/><Relationship Id="rId54" Type="http://schemas.openxmlformats.org/officeDocument/2006/relationships/hyperlink" Target="https://rasp.yandex.ru/thread/empty_13_f9714211t9748680_168?departure=2017-03-30" TargetMode="External"/><Relationship Id="rId62" Type="http://schemas.openxmlformats.org/officeDocument/2006/relationships/hyperlink" Target="https://rasp.yandex.ru/thread/empty_0_f9714211t9748685_168?departure=2017-03-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C6AC05-0DAF-4D94-BDB2-85F7A56CF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22095</Words>
  <Characters>125943</Characters>
  <Application>Microsoft Office Word</Application>
  <DocSecurity>0</DocSecurity>
  <Lines>1049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                                                                        комплексного развития  транспортной инфраструктуры                 сельского поселения Ермолаевский сельсовет муниципального района    Куюргазинский район                   </vt:lpstr>
    </vt:vector>
  </TitlesOfParts>
  <Company>Microsoft</Company>
  <LinksUpToDate>false</LinksUpToDate>
  <CharactersWithSpaces>147743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                                                                        комплексного развития  транспортной инфраструктуры                 сельского поселения Ермолаевский сельсовет муниципального района    Куюргазинский район                                                 Республики Башкортостан                                                                  на 2017 – 2033 гг.</dc:title>
  <dc:creator>ИП ТАВпроект</dc:creator>
  <cp:lastModifiedBy>Пользователь</cp:lastModifiedBy>
  <cp:revision>2</cp:revision>
  <cp:lastPrinted>2017-05-06T06:11:00Z</cp:lastPrinted>
  <dcterms:created xsi:type="dcterms:W3CDTF">2019-03-21T03:41:00Z</dcterms:created>
  <dcterms:modified xsi:type="dcterms:W3CDTF">2019-03-21T03:41:00Z</dcterms:modified>
</cp:coreProperties>
</file>